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22" w:rsidRDefault="00290B22" w:rsidP="005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544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413B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54413B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</w:t>
      </w:r>
    </w:p>
    <w:p w:rsidR="001103FE" w:rsidRDefault="0054413B" w:rsidP="005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 xml:space="preserve">родского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Самара</w:t>
      </w:r>
    </w:p>
    <w:p w:rsidR="00776F61" w:rsidRDefault="00776F61" w:rsidP="00041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6F61" w:rsidRDefault="00776F61" w:rsidP="00776F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76F61">
        <w:rPr>
          <w:rFonts w:ascii="Times New Roman" w:hAnsi="Times New Roman" w:cs="Times New Roman"/>
          <w:b/>
          <w:sz w:val="28"/>
          <w:szCs w:val="28"/>
          <w:lang w:eastAsia="ru-RU"/>
        </w:rPr>
        <w:t>АКТ №</w:t>
      </w:r>
      <w:r w:rsidR="006704CD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</w:p>
    <w:p w:rsidR="0051232B" w:rsidRDefault="00776F61" w:rsidP="0077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плановой проверки муниципального бюджетного учреждения МБУ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A04F3D">
        <w:rPr>
          <w:rFonts w:ascii="Times New Roman" w:hAnsi="Times New Roman" w:cs="Times New Roman"/>
          <w:sz w:val="28"/>
          <w:szCs w:val="28"/>
          <w:lang w:eastAsia="ru-RU"/>
        </w:rPr>
        <w:t>по вопросу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A04F3D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законодательных и иных нормативных правовых актов о контрактной системе в сфере закупок 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 товаров, работ, услуг для обеспечения муниципальных нужд </w:t>
      </w:r>
      <w:proofErr w:type="spellStart"/>
      <w:r w:rsidR="0051232B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</w:t>
      </w:r>
    </w:p>
    <w:p w:rsidR="00776F61" w:rsidRDefault="0051232B" w:rsidP="0077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Самара</w:t>
      </w:r>
    </w:p>
    <w:p w:rsidR="00776F61" w:rsidRDefault="00776F61" w:rsidP="00776F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F61" w:rsidRDefault="00712010" w:rsidP="00776F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06E4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A04F3D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92E0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04F3D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76F61">
        <w:rPr>
          <w:rFonts w:ascii="Times New Roman" w:hAnsi="Times New Roman" w:cs="Times New Roman"/>
          <w:sz w:val="28"/>
          <w:szCs w:val="28"/>
          <w:lang w:eastAsia="ru-RU"/>
        </w:rPr>
        <w:t>Самара</w:t>
      </w:r>
    </w:p>
    <w:p w:rsidR="00776F61" w:rsidRDefault="00776F61" w:rsidP="00776F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32B" w:rsidRDefault="0018674A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 от 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A04F3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12010">
        <w:rPr>
          <w:rFonts w:ascii="Times New Roman" w:hAnsi="Times New Roman" w:cs="Times New Roman"/>
          <w:sz w:val="28"/>
          <w:szCs w:val="28"/>
          <w:lang w:eastAsia="ru-RU"/>
        </w:rPr>
        <w:t>г №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305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муниципального бюджетного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планом проведения плановых проверок </w:t>
      </w:r>
      <w:r w:rsidR="00992E02"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а 20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92E02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год, утвержденным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от 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06E4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706E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г №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плана проверок соблюдений требований законодательства в сфере закупок, товаров, услуг для обеспечения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нужд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  <w:r w:rsidRPr="00C80CF8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706E4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80CF8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2E0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составе: начальника отдела экономического анализа и финансового планирования – Т.Н. Емельяновой; начальника отдела по бюджетному учету и отчетности – </w:t>
      </w:r>
      <w:proofErr w:type="spellStart"/>
      <w:r w:rsidR="0051232B">
        <w:rPr>
          <w:rFonts w:ascii="Times New Roman" w:hAnsi="Times New Roman" w:cs="Times New Roman"/>
          <w:sz w:val="28"/>
          <w:szCs w:val="28"/>
          <w:lang w:eastAsia="ru-RU"/>
        </w:rPr>
        <w:t>Ю.В.Мастаровой</w:t>
      </w:r>
      <w:proofErr w:type="spellEnd"/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; консультанта отдела экономического анализа и финансового планирования – О.Б. </w:t>
      </w:r>
      <w:proofErr w:type="spellStart"/>
      <w:r w:rsidR="0051232B">
        <w:rPr>
          <w:rFonts w:ascii="Times New Roman" w:hAnsi="Times New Roman" w:cs="Times New Roman"/>
          <w:sz w:val="28"/>
          <w:szCs w:val="28"/>
          <w:lang w:eastAsia="ru-RU"/>
        </w:rPr>
        <w:t>Киктевой</w:t>
      </w:r>
      <w:proofErr w:type="spellEnd"/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, в период с 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г по 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1232B">
        <w:rPr>
          <w:rFonts w:ascii="Times New Roman" w:hAnsi="Times New Roman" w:cs="Times New Roman"/>
          <w:sz w:val="28"/>
          <w:szCs w:val="28"/>
          <w:lang w:eastAsia="ru-RU"/>
        </w:rPr>
        <w:t>г.  провела проверку деятельности МБУ «</w:t>
      </w:r>
      <w:proofErr w:type="spellStart"/>
      <w:r w:rsidR="0051232B">
        <w:rPr>
          <w:rFonts w:ascii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 w:rsidR="0051232B">
        <w:rPr>
          <w:rFonts w:ascii="Times New Roman" w:hAnsi="Times New Roman" w:cs="Times New Roman"/>
          <w:sz w:val="28"/>
          <w:szCs w:val="28"/>
          <w:lang w:eastAsia="ru-RU"/>
        </w:rPr>
        <w:t>»,</w:t>
      </w:r>
      <w:proofErr w:type="gramEnd"/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расположенного по адресу: 443112 </w:t>
      </w:r>
      <w:proofErr w:type="spellStart"/>
      <w:r w:rsidR="0051232B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51232B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1232B">
        <w:rPr>
          <w:rFonts w:ascii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="005123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232B">
        <w:rPr>
          <w:rFonts w:ascii="Times New Roman" w:hAnsi="Times New Roman" w:cs="Times New Roman"/>
          <w:sz w:val="28"/>
          <w:szCs w:val="28"/>
          <w:lang w:eastAsia="ru-RU"/>
        </w:rPr>
        <w:t>ул.С.Лазо</w:t>
      </w:r>
      <w:proofErr w:type="spellEnd"/>
      <w:r w:rsidR="0051232B">
        <w:rPr>
          <w:rFonts w:ascii="Times New Roman" w:hAnsi="Times New Roman" w:cs="Times New Roman"/>
          <w:sz w:val="28"/>
          <w:szCs w:val="28"/>
          <w:lang w:eastAsia="ru-RU"/>
        </w:rPr>
        <w:t>, д.11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части:</w:t>
      </w:r>
    </w:p>
    <w:p w:rsidR="00712010" w:rsidRDefault="006C0EE1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соблюдение требований к обоснованию и обоснованности закупки</w:t>
      </w:r>
      <w:r w:rsidR="007120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12010" w:rsidRDefault="009B17E6" w:rsidP="006C0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2010">
        <w:rPr>
          <w:rFonts w:ascii="Times New Roman" w:hAnsi="Times New Roman" w:cs="Times New Roman"/>
          <w:sz w:val="28"/>
          <w:szCs w:val="28"/>
          <w:lang w:eastAsia="ru-RU"/>
        </w:rPr>
        <w:t>облюдение требований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 xml:space="preserve"> о нормировании в сфере закупок</w:t>
      </w:r>
      <w:r w:rsidR="0071201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B17E6" w:rsidRDefault="00712010" w:rsidP="006C0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своевременности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E17953" w:rsidRDefault="00992E02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Проверке подлежат муниципальные контракты, оплата по которым производилась за счет субсидий по выполнению муниципального задания и ины</w:t>
      </w:r>
      <w:r w:rsidR="004139CE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цел</w:t>
      </w:r>
      <w:r w:rsidR="004139C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предоставленных МБУ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из бюджета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в 2022 году. </w:t>
      </w:r>
      <w:r w:rsidR="00E17953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проводилась с 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E1795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1795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17953">
        <w:rPr>
          <w:rFonts w:ascii="Times New Roman" w:hAnsi="Times New Roman" w:cs="Times New Roman"/>
          <w:sz w:val="28"/>
          <w:szCs w:val="28"/>
          <w:lang w:eastAsia="ru-RU"/>
        </w:rPr>
        <w:t xml:space="preserve">г по 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="00E1795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17953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17953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C862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893">
        <w:rPr>
          <w:rFonts w:ascii="Times New Roman" w:hAnsi="Times New Roman" w:cs="Times New Roman"/>
          <w:sz w:val="28"/>
          <w:szCs w:val="28"/>
          <w:lang w:eastAsia="ru-RU"/>
        </w:rPr>
        <w:t>(за период 20</w:t>
      </w:r>
      <w:r w:rsidR="006C0EE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9762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E1893">
        <w:rPr>
          <w:rFonts w:ascii="Times New Roman" w:hAnsi="Times New Roman" w:cs="Times New Roman"/>
          <w:sz w:val="28"/>
          <w:szCs w:val="28"/>
          <w:lang w:eastAsia="ru-RU"/>
        </w:rPr>
        <w:t xml:space="preserve"> г).</w:t>
      </w:r>
    </w:p>
    <w:p w:rsidR="00357410" w:rsidRPr="00357410" w:rsidRDefault="00357410" w:rsidP="00357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410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были изучены: </w:t>
      </w:r>
    </w:p>
    <w:p w:rsidR="00357410" w:rsidRPr="00357410" w:rsidRDefault="00357410" w:rsidP="00357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7410">
        <w:rPr>
          <w:rFonts w:ascii="Times New Roman" w:hAnsi="Times New Roman" w:cs="Times New Roman"/>
          <w:sz w:val="28"/>
          <w:szCs w:val="28"/>
          <w:lang w:eastAsia="ru-RU"/>
        </w:rPr>
        <w:t>документы о назначении ответственных лиц, должностные инструкции;</w:t>
      </w:r>
    </w:p>
    <w:p w:rsidR="00357410" w:rsidRPr="00357410" w:rsidRDefault="00357410" w:rsidP="00357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7410">
        <w:rPr>
          <w:rFonts w:ascii="Times New Roman" w:hAnsi="Times New Roman" w:cs="Times New Roman"/>
          <w:sz w:val="28"/>
          <w:szCs w:val="28"/>
          <w:lang w:eastAsia="ru-RU"/>
        </w:rPr>
        <w:t>реестр контрактов Учреждения;</w:t>
      </w:r>
    </w:p>
    <w:p w:rsidR="00357410" w:rsidRPr="00357410" w:rsidRDefault="00357410" w:rsidP="00357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7410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заключенные Учреждением в проверяемом периоде муниципальные контракты; </w:t>
      </w:r>
    </w:p>
    <w:p w:rsidR="00357410" w:rsidRPr="00357410" w:rsidRDefault="00357410" w:rsidP="00357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5741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приемку и оплату поставленных товаров, работ, услуг; </w:t>
      </w:r>
    </w:p>
    <w:p w:rsidR="00357410" w:rsidRPr="00357410" w:rsidRDefault="00357410" w:rsidP="00357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6E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7410">
        <w:rPr>
          <w:rFonts w:ascii="Times New Roman" w:hAnsi="Times New Roman" w:cs="Times New Roman"/>
          <w:sz w:val="28"/>
          <w:szCs w:val="28"/>
          <w:lang w:eastAsia="ru-RU"/>
        </w:rPr>
        <w:t>лицевые счета учреждения;</w:t>
      </w:r>
    </w:p>
    <w:p w:rsidR="00357410" w:rsidRDefault="00357410" w:rsidP="003574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357410">
        <w:rPr>
          <w:rFonts w:ascii="Times New Roman" w:hAnsi="Times New Roman" w:cs="Times New Roman"/>
          <w:sz w:val="28"/>
          <w:szCs w:val="28"/>
          <w:lang w:eastAsia="ru-RU"/>
        </w:rPr>
        <w:t>отчет Учреждения об осуществлении закупок у субъектов малого предпринимательства.</w:t>
      </w:r>
    </w:p>
    <w:p w:rsidR="00357410" w:rsidRDefault="00357410" w:rsidP="00357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57410">
        <w:rPr>
          <w:rFonts w:ascii="Times New Roman" w:hAnsi="Times New Roman" w:cs="Times New Roman"/>
          <w:sz w:val="28"/>
          <w:szCs w:val="28"/>
          <w:lang w:eastAsia="ru-RU"/>
        </w:rPr>
        <w:t>Проверка проводилась выборочным способом по представленным документам, а также на основании информации, размещенной в открытом доступе на официальном сайте в единой информационной системы в сфере закупок  zakupki.gov.ru (далее по тексту – ЕИС)</w:t>
      </w:r>
      <w:r w:rsidR="00596490" w:rsidRPr="005964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490">
        <w:rPr>
          <w:rFonts w:ascii="Times New Roman" w:hAnsi="Times New Roman" w:cs="Times New Roman"/>
          <w:sz w:val="28"/>
          <w:szCs w:val="28"/>
          <w:lang w:eastAsia="ru-RU"/>
        </w:rPr>
        <w:t xml:space="preserve"> и сайта Администрации городского округа Самара  - для осуществления закупок </w:t>
      </w:r>
      <w:proofErr w:type="spellStart"/>
      <w:r w:rsidR="00596490">
        <w:rPr>
          <w:rFonts w:ascii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="00596490" w:rsidRPr="005964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96490">
        <w:rPr>
          <w:rFonts w:ascii="Times New Roman" w:hAnsi="Times New Roman" w:cs="Times New Roman"/>
          <w:sz w:val="28"/>
          <w:szCs w:val="28"/>
          <w:lang w:val="en-US" w:eastAsia="ru-RU"/>
        </w:rPr>
        <w:t>df</w:t>
      </w:r>
      <w:proofErr w:type="spellEnd"/>
      <w:r w:rsidR="00596490" w:rsidRPr="005964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6490">
        <w:rPr>
          <w:rFonts w:ascii="Times New Roman" w:hAnsi="Times New Roman" w:cs="Times New Roman"/>
          <w:sz w:val="28"/>
          <w:szCs w:val="28"/>
          <w:lang w:val="en-US" w:eastAsia="ru-RU"/>
        </w:rPr>
        <w:t>samara</w:t>
      </w:r>
      <w:r w:rsidR="00596490" w:rsidRPr="0059649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96490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9649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по тексту – НТП)</w:t>
      </w:r>
      <w:r w:rsidRPr="0035741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7410" w:rsidRDefault="00F76EF2" w:rsidP="003574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Всего было проверено </w:t>
      </w:r>
      <w:r w:rsidR="00596490">
        <w:rPr>
          <w:rFonts w:ascii="Times New Roman" w:hAnsi="Times New Roman" w:cs="Times New Roman"/>
          <w:sz w:val="28"/>
          <w:szCs w:val="28"/>
          <w:lang w:eastAsia="ru-RU"/>
        </w:rPr>
        <w:t>138</w:t>
      </w:r>
      <w:r w:rsidR="0035741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контракт</w:t>
      </w:r>
      <w:r w:rsidR="005964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741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заключенных по пунктам 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>8,4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>,11,29,33 ч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 xml:space="preserve">асти 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>1 ст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 xml:space="preserve">атьи 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>93, ч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 xml:space="preserve">асти 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>1 ст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 xml:space="preserve">атьи 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 xml:space="preserve">49 Федерального закона 44-ФЗ, </w:t>
      </w:r>
      <w:r w:rsidR="00596490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596490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контракт</w:t>
      </w:r>
      <w:r w:rsidR="0059649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137A5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заключено по п.4 ч.1 ст.93.</w:t>
      </w:r>
    </w:p>
    <w:p w:rsidR="006C6FEC" w:rsidRDefault="00133130" w:rsidP="006C6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проверки  установлено.</w:t>
      </w:r>
    </w:p>
    <w:p w:rsidR="00164F55" w:rsidRDefault="00164F55" w:rsidP="006C6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F55">
        <w:rPr>
          <w:rFonts w:ascii="Times New Roman" w:hAnsi="Times New Roman" w:cs="Times New Roman"/>
          <w:sz w:val="28"/>
          <w:szCs w:val="28"/>
          <w:lang w:eastAsia="ru-RU"/>
        </w:rPr>
        <w:t>МБУ «</w:t>
      </w:r>
      <w:proofErr w:type="spellStart"/>
      <w:r w:rsidRPr="00164F55">
        <w:rPr>
          <w:rFonts w:ascii="Times New Roman" w:hAnsi="Times New Roman" w:cs="Times New Roman"/>
          <w:sz w:val="28"/>
          <w:szCs w:val="28"/>
          <w:lang w:eastAsia="ru-RU"/>
        </w:rPr>
        <w:t>Красноглинск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spellEnd"/>
      <w:r w:rsidRPr="00164F55">
        <w:rPr>
          <w:rFonts w:ascii="Times New Roman" w:hAnsi="Times New Roman" w:cs="Times New Roman"/>
          <w:sz w:val="28"/>
          <w:szCs w:val="28"/>
          <w:lang w:eastAsia="ru-RU"/>
        </w:rPr>
        <w:t>» был размещен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 xml:space="preserve"> план - график закупок товаров, работ, услуг на 202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202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59303E" w:rsidRPr="0059303E">
        <w:t xml:space="preserve"> </w:t>
      </w:r>
      <w:r w:rsidR="0059303E" w:rsidRPr="0059303E">
        <w:rPr>
          <w:rFonts w:ascii="Times New Roman" w:hAnsi="Times New Roman" w:cs="Times New Roman"/>
          <w:sz w:val="28"/>
          <w:szCs w:val="28"/>
          <w:lang w:eastAsia="ru-RU"/>
        </w:rPr>
        <w:t>на сайте ЕИС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 xml:space="preserve"> 30.12.2022г. Он соответствует 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>утвержденному</w:t>
      </w:r>
      <w:r w:rsidRPr="00164F55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64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 xml:space="preserve">на 2022 год и плановый период 2023 и 2024 годов </w:t>
      </w:r>
      <w:r w:rsidRPr="00164F5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финансово-хозяйственной </w:t>
      </w:r>
      <w:r w:rsidRPr="00164F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деятельности (ПФХД)</w:t>
      </w:r>
      <w:r w:rsidR="0059303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164F55">
        <w:rPr>
          <w:rFonts w:ascii="Times New Roman" w:hAnsi="Times New Roman" w:cs="Times New Roman"/>
          <w:sz w:val="28"/>
          <w:szCs w:val="28"/>
          <w:lang w:eastAsia="ru-RU"/>
        </w:rPr>
        <w:t>План ФХД является ключевым документом экономического планирования для бюджетн</w:t>
      </w:r>
      <w:r w:rsidR="00DC1B64">
        <w:rPr>
          <w:rFonts w:ascii="Times New Roman" w:hAnsi="Times New Roman" w:cs="Times New Roman"/>
          <w:sz w:val="28"/>
          <w:szCs w:val="28"/>
          <w:lang w:eastAsia="ru-RU"/>
        </w:rPr>
        <w:t>ого учреждения</w:t>
      </w:r>
      <w:r w:rsidRPr="00164F55">
        <w:rPr>
          <w:rFonts w:ascii="Times New Roman" w:hAnsi="Times New Roman" w:cs="Times New Roman"/>
          <w:sz w:val="28"/>
          <w:szCs w:val="28"/>
          <w:lang w:eastAsia="ru-RU"/>
        </w:rPr>
        <w:t xml:space="preserve">. Без </w:t>
      </w:r>
      <w:proofErr w:type="gramStart"/>
      <w:r w:rsidRPr="00164F55">
        <w:rPr>
          <w:rFonts w:ascii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164F55">
        <w:rPr>
          <w:rFonts w:ascii="Times New Roman" w:hAnsi="Times New Roman" w:cs="Times New Roman"/>
          <w:sz w:val="28"/>
          <w:szCs w:val="28"/>
          <w:lang w:eastAsia="ru-RU"/>
        </w:rPr>
        <w:t xml:space="preserve"> ПФХД деятельность организации бюджетной сферы недопустима. На основании плана ФХД организация планирует и свою закупочную деятельность на ближайший период. Главный распорядитель утверждает бюджет на очередной и плановый периоды, а распорядитель доводит финансирование до подведомственных бюджетных учреждений..</w:t>
      </w:r>
    </w:p>
    <w:p w:rsidR="00164F55" w:rsidRDefault="00DC1B64" w:rsidP="006C6F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64F55">
        <w:rPr>
          <w:rFonts w:ascii="Times New Roman" w:hAnsi="Times New Roman" w:cs="Times New Roman"/>
          <w:sz w:val="28"/>
          <w:szCs w:val="28"/>
          <w:lang w:eastAsia="ru-RU"/>
        </w:rPr>
        <w:t>уницип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альные</w:t>
      </w:r>
      <w:r w:rsidR="00164F55">
        <w:rPr>
          <w:rFonts w:ascii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64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заключены в соответствии с планом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рафиком закупок с учетом </w:t>
      </w:r>
      <w:r w:rsidR="00DD534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предусмотренных постановлением Администрации</w:t>
      </w:r>
      <w:r w:rsidR="00164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F55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64F55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 от 26.04.2019 №214 «Об установлении нормативных затрат на обеспечение функций муниципальных органов </w:t>
      </w:r>
      <w:proofErr w:type="spellStart"/>
      <w:r w:rsidR="00164F55">
        <w:rPr>
          <w:rFonts w:ascii="Times New Roman" w:hAnsi="Times New Roman" w:cs="Times New Roman"/>
          <w:sz w:val="28"/>
          <w:szCs w:val="28"/>
          <w:lang w:eastAsia="ru-RU"/>
        </w:rPr>
        <w:t>Красноглинского</w:t>
      </w:r>
      <w:proofErr w:type="spellEnd"/>
      <w:r w:rsidR="00164F55">
        <w:rPr>
          <w:rFonts w:ascii="Times New Roman" w:hAnsi="Times New Roman" w:cs="Times New Roman"/>
          <w:sz w:val="28"/>
          <w:szCs w:val="28"/>
          <w:lang w:eastAsia="ru-RU"/>
        </w:rPr>
        <w:t xml:space="preserve"> внутригородского района городского округа Самара, включая подведомственные им казенные и бюджетные учреждения».</w:t>
      </w:r>
    </w:p>
    <w:p w:rsidR="009B1B4D" w:rsidRPr="009B1B4D" w:rsidRDefault="009B1B4D" w:rsidP="009B1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>В рамках плановой проверки МБУ «</w:t>
      </w:r>
      <w:proofErr w:type="spellStart"/>
      <w:r w:rsidRPr="009B1B4D">
        <w:rPr>
          <w:rFonts w:ascii="Times New Roman" w:hAnsi="Times New Roman" w:cs="Times New Roman"/>
          <w:sz w:val="28"/>
          <w:szCs w:val="28"/>
          <w:lang w:eastAsia="ru-RU"/>
        </w:rPr>
        <w:t>Красноглинское</w:t>
      </w:r>
      <w:proofErr w:type="spellEnd"/>
      <w:r w:rsidRPr="009B1B4D">
        <w:rPr>
          <w:rFonts w:ascii="Times New Roman" w:hAnsi="Times New Roman" w:cs="Times New Roman"/>
          <w:sz w:val="28"/>
          <w:szCs w:val="28"/>
          <w:lang w:eastAsia="ru-RU"/>
        </w:rPr>
        <w:t>» проведена документарная проверка своевременности и достоверности отражения в учете расчетов с поставщиками и подрядчиками по заключенным договорам (контрактам).</w:t>
      </w:r>
    </w:p>
    <w:p w:rsidR="009B1B4D" w:rsidRPr="009B1B4D" w:rsidRDefault="009B1B4D" w:rsidP="009B1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 xml:space="preserve">Проверены первичные учетных документы (товарные накладные, акты выполненных работ), регистры бухгалтерского учета (журнал операций </w:t>
      </w:r>
      <w:r w:rsidR="00DD53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1B4D">
        <w:rPr>
          <w:rFonts w:ascii="Times New Roman" w:hAnsi="Times New Roman" w:cs="Times New Roman"/>
          <w:sz w:val="28"/>
          <w:szCs w:val="28"/>
          <w:lang w:eastAsia="ru-RU"/>
        </w:rPr>
        <w:t>Расчеты с поставщиками и подрядчиками») за 2022 год выборочным методом.</w:t>
      </w:r>
    </w:p>
    <w:p w:rsidR="009B1B4D" w:rsidRPr="009B1B4D" w:rsidRDefault="009B1B4D" w:rsidP="009B1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выявлены </w:t>
      </w:r>
      <w:r w:rsidR="00DD5340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9B1B4D">
        <w:rPr>
          <w:rFonts w:ascii="Times New Roman" w:hAnsi="Times New Roman" w:cs="Times New Roman"/>
          <w:sz w:val="28"/>
          <w:szCs w:val="28"/>
          <w:lang w:eastAsia="ru-RU"/>
        </w:rPr>
        <w:t xml:space="preserve">факты нарушений в оформлении принимаемых первичных учетных документов: </w:t>
      </w:r>
    </w:p>
    <w:p w:rsidR="009B1B4D" w:rsidRPr="009B1B4D" w:rsidRDefault="009B1B4D" w:rsidP="009B1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B1B4D">
        <w:rPr>
          <w:rFonts w:ascii="Times New Roman" w:hAnsi="Times New Roman" w:cs="Times New Roman"/>
          <w:sz w:val="28"/>
          <w:szCs w:val="28"/>
          <w:lang w:eastAsia="ru-RU"/>
        </w:rPr>
        <w:t xml:space="preserve">-в нарушение требований, установленных частью 2 статьи 9 Федерального закона N 402-ФЗ,  приняты к учету расходы на основании первичных документов, не соответствующих установленным требованиям, а именно: в документах отсутствуют наименования должностей лиц, совершивших сделку, операцию и ответственных за ее оформление, либо наименования должностей лиц, ответственных за оформление свершившегося события, а </w:t>
      </w:r>
      <w:r w:rsidRPr="009B1B4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 не указаны их фамилии и инициалы, либо иные реквизиты</w:t>
      </w:r>
      <w:proofErr w:type="gramEnd"/>
      <w:r w:rsidRPr="009B1B4D">
        <w:rPr>
          <w:rFonts w:ascii="Times New Roman" w:hAnsi="Times New Roman" w:cs="Times New Roman"/>
          <w:sz w:val="28"/>
          <w:szCs w:val="28"/>
          <w:lang w:eastAsia="ru-RU"/>
        </w:rPr>
        <w:t>, необходимые для идентификации этих лиц (УПД № 212 от 31.01.2022г.,№ 959 от 30.04.2022г.,№ 1093 от 31.05.2022г. ООО «УЖКХ  «Электрощит»);</w:t>
      </w:r>
    </w:p>
    <w:p w:rsidR="009B1B4D" w:rsidRPr="009B1B4D" w:rsidRDefault="009B1B4D" w:rsidP="009B1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>- в нарушение требований, установленных частью 4 статьи 10 Федерального закона N 402-ФЗ, выявлены нарушения в хронологической и  систематической группировке объектов бухгалтерского учета, а именн</w:t>
      </w:r>
      <w:proofErr w:type="gramStart"/>
      <w:r w:rsidRPr="009B1B4D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B1B4D">
        <w:rPr>
          <w:rFonts w:ascii="Times New Roman" w:hAnsi="Times New Roman" w:cs="Times New Roman"/>
          <w:sz w:val="28"/>
          <w:szCs w:val="28"/>
          <w:lang w:eastAsia="ru-RU"/>
        </w:rPr>
        <w:t xml:space="preserve"> первичные документы не подобраны в хронологическом порядке к регистру бухгалтерского учета- журналу операций «Расчеты с поставщиками и подрядчиками»;</w:t>
      </w:r>
    </w:p>
    <w:p w:rsidR="009B1B4D" w:rsidRPr="009B1B4D" w:rsidRDefault="009B1B4D" w:rsidP="009B1B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 xml:space="preserve">В журнале операций </w:t>
      </w:r>
      <w:r w:rsidR="00DD534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B1B4D">
        <w:rPr>
          <w:rFonts w:ascii="Times New Roman" w:hAnsi="Times New Roman" w:cs="Times New Roman"/>
          <w:sz w:val="28"/>
          <w:szCs w:val="28"/>
          <w:lang w:eastAsia="ru-RU"/>
        </w:rPr>
        <w:t>Расчеты с поставщиками и подрядчиками» случаев указания неверных реквизитов первичных учетных документов (даты, номера), не выявлено.</w:t>
      </w:r>
    </w:p>
    <w:p w:rsidR="009B1B4D" w:rsidRPr="009B1B4D" w:rsidRDefault="009B1B4D" w:rsidP="009B1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>- несвоевременности отражения расчетных обязательств в учете не выявлено.</w:t>
      </w:r>
    </w:p>
    <w:p w:rsidR="009B1B4D" w:rsidRPr="009B1B4D" w:rsidRDefault="009B1B4D" w:rsidP="009B1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>- недостоверности отражения расчетных обязательств в учете не выявлено</w:t>
      </w:r>
    </w:p>
    <w:p w:rsidR="007C6088" w:rsidRDefault="009B1B4D" w:rsidP="009B1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B4D">
        <w:rPr>
          <w:rFonts w:ascii="Times New Roman" w:hAnsi="Times New Roman" w:cs="Times New Roman"/>
          <w:sz w:val="28"/>
          <w:szCs w:val="28"/>
          <w:lang w:eastAsia="ru-RU"/>
        </w:rPr>
        <w:t>Дебиторская и кредиторская задолженности носят текущий характер, просроченной задолженности нет.</w:t>
      </w:r>
      <w:r w:rsidR="006C6FE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33130" w:rsidRDefault="00133130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088" w:rsidRDefault="007C608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Емельянова Т.Н.</w:t>
      </w:r>
    </w:p>
    <w:p w:rsidR="007C6088" w:rsidRDefault="007C608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Мастарова Ю.В.</w:t>
      </w:r>
    </w:p>
    <w:p w:rsidR="007C6088" w:rsidRDefault="007C608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Киктева О.Б.</w:t>
      </w:r>
    </w:p>
    <w:p w:rsidR="00C80CF8" w:rsidRDefault="00C80CF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CF8" w:rsidRDefault="00C80CF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CF8" w:rsidRDefault="00C80CF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088" w:rsidRDefault="007C608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7C6088" w:rsidRDefault="007C6088" w:rsidP="0018674A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088" w:rsidRPr="007C6088" w:rsidRDefault="007C6088" w:rsidP="001867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088">
        <w:rPr>
          <w:rFonts w:ascii="Times New Roman" w:hAnsi="Times New Roman" w:cs="Times New Roman"/>
          <w:sz w:val="24"/>
          <w:szCs w:val="24"/>
          <w:lang w:eastAsia="ru-RU"/>
        </w:rPr>
        <w:t>ФИО руководителя проверяемой организации и (или) лица, исполняющие его обязанности</w:t>
      </w:r>
    </w:p>
    <w:p w:rsidR="007C6088" w:rsidRDefault="007C6088" w:rsidP="001867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088" w:rsidRDefault="007C6088" w:rsidP="007C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«____»_________20</w:t>
      </w:r>
      <w:r w:rsidR="00A318E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C2A40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7C6088" w:rsidRPr="007C6088" w:rsidRDefault="007C6088" w:rsidP="007C6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C6088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sectPr w:rsidR="007C6088" w:rsidRPr="007C6088" w:rsidSect="00C80C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EF2" w:rsidRDefault="00F76EF2" w:rsidP="00C80CF8">
      <w:pPr>
        <w:spacing w:after="0" w:line="240" w:lineRule="auto"/>
      </w:pPr>
      <w:r>
        <w:separator/>
      </w:r>
    </w:p>
  </w:endnote>
  <w:endnote w:type="continuationSeparator" w:id="0">
    <w:p w:rsidR="00F76EF2" w:rsidRDefault="00F76EF2" w:rsidP="00C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EF2" w:rsidRDefault="00F76EF2" w:rsidP="00C80CF8">
      <w:pPr>
        <w:spacing w:after="0" w:line="240" w:lineRule="auto"/>
      </w:pPr>
      <w:r>
        <w:separator/>
      </w:r>
    </w:p>
  </w:footnote>
  <w:footnote w:type="continuationSeparator" w:id="0">
    <w:p w:rsidR="00F76EF2" w:rsidRDefault="00F76EF2" w:rsidP="00C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667057"/>
      <w:docPartObj>
        <w:docPartGallery w:val="Page Numbers (Top of Page)"/>
        <w:docPartUnique/>
      </w:docPartObj>
    </w:sdtPr>
    <w:sdtEndPr/>
    <w:sdtContent>
      <w:p w:rsidR="00F76EF2" w:rsidRDefault="00F76E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305">
          <w:rPr>
            <w:noProof/>
          </w:rPr>
          <w:t>4</w:t>
        </w:r>
        <w:r>
          <w:fldChar w:fldCharType="end"/>
        </w:r>
      </w:p>
    </w:sdtContent>
  </w:sdt>
  <w:p w:rsidR="00F76EF2" w:rsidRDefault="00F76E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FE"/>
    <w:rsid w:val="00020F61"/>
    <w:rsid w:val="000416A6"/>
    <w:rsid w:val="0009762A"/>
    <w:rsid w:val="000A3537"/>
    <w:rsid w:val="000D2C29"/>
    <w:rsid w:val="000F7DA8"/>
    <w:rsid w:val="001103FE"/>
    <w:rsid w:val="00133130"/>
    <w:rsid w:val="00154363"/>
    <w:rsid w:val="00164F55"/>
    <w:rsid w:val="0018674A"/>
    <w:rsid w:val="001A042A"/>
    <w:rsid w:val="00290B22"/>
    <w:rsid w:val="002C3A09"/>
    <w:rsid w:val="002E54DA"/>
    <w:rsid w:val="00313396"/>
    <w:rsid w:val="00357410"/>
    <w:rsid w:val="004139CE"/>
    <w:rsid w:val="0051232B"/>
    <w:rsid w:val="0054413B"/>
    <w:rsid w:val="0059303E"/>
    <w:rsid w:val="00596490"/>
    <w:rsid w:val="0060056B"/>
    <w:rsid w:val="006704CD"/>
    <w:rsid w:val="006C0EE1"/>
    <w:rsid w:val="006C6FEC"/>
    <w:rsid w:val="00706E49"/>
    <w:rsid w:val="00712010"/>
    <w:rsid w:val="007137A5"/>
    <w:rsid w:val="00776F61"/>
    <w:rsid w:val="007C6088"/>
    <w:rsid w:val="00992E02"/>
    <w:rsid w:val="009B17E6"/>
    <w:rsid w:val="009B1B4D"/>
    <w:rsid w:val="009C2A40"/>
    <w:rsid w:val="00A04F3D"/>
    <w:rsid w:val="00A14401"/>
    <w:rsid w:val="00A318EF"/>
    <w:rsid w:val="00B52A4B"/>
    <w:rsid w:val="00C80CF8"/>
    <w:rsid w:val="00C8624A"/>
    <w:rsid w:val="00D2632D"/>
    <w:rsid w:val="00DC1B64"/>
    <w:rsid w:val="00DD1305"/>
    <w:rsid w:val="00DD5340"/>
    <w:rsid w:val="00E17953"/>
    <w:rsid w:val="00EE0958"/>
    <w:rsid w:val="00F13FD4"/>
    <w:rsid w:val="00F76EF2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CF8"/>
  </w:style>
  <w:style w:type="paragraph" w:styleId="a8">
    <w:name w:val="footer"/>
    <w:basedOn w:val="a"/>
    <w:link w:val="a9"/>
    <w:uiPriority w:val="99"/>
    <w:unhideWhenUsed/>
    <w:rsid w:val="00C8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0CF8"/>
  </w:style>
  <w:style w:type="paragraph" w:styleId="a8">
    <w:name w:val="footer"/>
    <w:basedOn w:val="a"/>
    <w:link w:val="a9"/>
    <w:uiPriority w:val="99"/>
    <w:unhideWhenUsed/>
    <w:rsid w:val="00C80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КРГЛ р-на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Корецкая Ольга Владимировна</dc:creator>
  <cp:lastModifiedBy>Годунова Валентина Викторовна</cp:lastModifiedBy>
  <cp:revision>2</cp:revision>
  <cp:lastPrinted>2023-07-04T07:30:00Z</cp:lastPrinted>
  <dcterms:created xsi:type="dcterms:W3CDTF">2023-07-06T11:48:00Z</dcterms:created>
  <dcterms:modified xsi:type="dcterms:W3CDTF">2023-07-06T11:48:00Z</dcterms:modified>
</cp:coreProperties>
</file>