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793270" w14:textId="77777777" w:rsidR="006028E4" w:rsidRDefault="00135C42" w:rsidP="002921C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2921CE">
        <w:rPr>
          <w:rFonts w:ascii="Times New Roman" w:hAnsi="Times New Roman" w:cs="Times New Roman"/>
          <w:b/>
          <w:sz w:val="28"/>
          <w:szCs w:val="28"/>
        </w:rPr>
        <w:t xml:space="preserve">Отчет о проделанной работе </w:t>
      </w:r>
    </w:p>
    <w:p w14:paraId="19A3B38B" w14:textId="2F0D8CB4" w:rsidR="003C5CF5" w:rsidRPr="002921CE" w:rsidRDefault="00135C42" w:rsidP="002921C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21CE">
        <w:rPr>
          <w:rFonts w:ascii="Times New Roman" w:hAnsi="Times New Roman" w:cs="Times New Roman"/>
          <w:b/>
          <w:sz w:val="28"/>
          <w:szCs w:val="28"/>
        </w:rPr>
        <w:t xml:space="preserve">за </w:t>
      </w:r>
      <w:r w:rsidR="006028E4" w:rsidRPr="006028E4">
        <w:rPr>
          <w:rFonts w:ascii="Times New Roman" w:hAnsi="Times New Roman" w:cs="Times New Roman"/>
          <w:b/>
          <w:sz w:val="28"/>
          <w:szCs w:val="28"/>
        </w:rPr>
        <w:t>период с 01.07.2022г. по 31.12.</w:t>
      </w:r>
      <w:r w:rsidRPr="002921CE">
        <w:rPr>
          <w:rFonts w:ascii="Times New Roman" w:hAnsi="Times New Roman" w:cs="Times New Roman"/>
          <w:b/>
          <w:sz w:val="28"/>
          <w:szCs w:val="28"/>
        </w:rPr>
        <w:t>2022г.</w:t>
      </w:r>
    </w:p>
    <w:p w14:paraId="382B9112" w14:textId="3D0FFB28" w:rsidR="003C5CF5" w:rsidRPr="002921CE" w:rsidRDefault="00135C42" w:rsidP="002921C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21CE">
        <w:rPr>
          <w:rFonts w:ascii="Times New Roman" w:hAnsi="Times New Roman" w:cs="Times New Roman"/>
          <w:b/>
          <w:sz w:val="28"/>
          <w:szCs w:val="28"/>
        </w:rPr>
        <w:t>управляющего микрорайон</w:t>
      </w:r>
      <w:r w:rsidR="00515CAA">
        <w:rPr>
          <w:rFonts w:ascii="Times New Roman" w:hAnsi="Times New Roman" w:cs="Times New Roman"/>
          <w:b/>
          <w:sz w:val="28"/>
          <w:szCs w:val="28"/>
        </w:rPr>
        <w:t xml:space="preserve">ом  Устюжанина Андрея </w:t>
      </w:r>
      <w:r w:rsidRPr="002921CE">
        <w:rPr>
          <w:rFonts w:ascii="Times New Roman" w:hAnsi="Times New Roman" w:cs="Times New Roman"/>
          <w:b/>
          <w:sz w:val="28"/>
          <w:szCs w:val="28"/>
        </w:rPr>
        <w:t>М</w:t>
      </w:r>
      <w:r w:rsidR="00515CAA">
        <w:rPr>
          <w:rFonts w:ascii="Times New Roman" w:hAnsi="Times New Roman" w:cs="Times New Roman"/>
          <w:b/>
          <w:sz w:val="28"/>
          <w:szCs w:val="28"/>
        </w:rPr>
        <w:t>ихайловича</w:t>
      </w:r>
    </w:p>
    <w:p w14:paraId="7A693481" w14:textId="77777777" w:rsidR="003C5CF5" w:rsidRDefault="003C5C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64D5437" w14:textId="30985346" w:rsidR="003C5CF5" w:rsidRDefault="002921C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35C42">
        <w:rPr>
          <w:rFonts w:ascii="Times New Roman" w:hAnsi="Times New Roman" w:cs="Times New Roman"/>
          <w:sz w:val="28"/>
          <w:szCs w:val="28"/>
        </w:rPr>
        <w:t>Территория микрорайона Крутые Ключ</w:t>
      </w:r>
      <w:r>
        <w:rPr>
          <w:rFonts w:ascii="Times New Roman" w:hAnsi="Times New Roman" w:cs="Times New Roman"/>
          <w:sz w:val="28"/>
          <w:szCs w:val="28"/>
        </w:rPr>
        <w:t>и: ул. Мира, д.6,10,12,14, 15,16,</w:t>
      </w:r>
      <w:r w:rsidR="00135C42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7</w:t>
      </w:r>
      <w:r w:rsidR="00135C42">
        <w:rPr>
          <w:rFonts w:ascii="Times New Roman" w:hAnsi="Times New Roman" w:cs="Times New Roman"/>
          <w:sz w:val="28"/>
          <w:szCs w:val="28"/>
        </w:rPr>
        <w:t>,1</w:t>
      </w:r>
      <w:r>
        <w:rPr>
          <w:rFonts w:ascii="Times New Roman" w:hAnsi="Times New Roman" w:cs="Times New Roman"/>
          <w:sz w:val="28"/>
          <w:szCs w:val="28"/>
        </w:rPr>
        <w:t>8</w:t>
      </w:r>
      <w:r w:rsidR="00135C42">
        <w:rPr>
          <w:rFonts w:ascii="Times New Roman" w:hAnsi="Times New Roman" w:cs="Times New Roman"/>
          <w:sz w:val="28"/>
          <w:szCs w:val="28"/>
        </w:rPr>
        <w:t>,19,21,23,27,29,31,33,35,37,39,41,45,47,49,51,53,55,59,61,63,65,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5C42">
        <w:rPr>
          <w:rFonts w:ascii="Times New Roman" w:hAnsi="Times New Roman" w:cs="Times New Roman"/>
          <w:sz w:val="28"/>
          <w:szCs w:val="28"/>
        </w:rPr>
        <w:t>67</w:t>
      </w:r>
      <w:r>
        <w:rPr>
          <w:rFonts w:ascii="Times New Roman" w:hAnsi="Times New Roman" w:cs="Times New Roman"/>
          <w:sz w:val="28"/>
          <w:szCs w:val="28"/>
        </w:rPr>
        <w:t xml:space="preserve">,69,71,73,75,77,79,81,83,85,87. </w:t>
      </w:r>
      <w:r w:rsidR="00135C42">
        <w:rPr>
          <w:rFonts w:ascii="Times New Roman" w:hAnsi="Times New Roman" w:cs="Times New Roman"/>
          <w:sz w:val="28"/>
          <w:szCs w:val="28"/>
        </w:rPr>
        <w:t>Бульвар Ивана Фин</w:t>
      </w:r>
      <w:r>
        <w:rPr>
          <w:rFonts w:ascii="Times New Roman" w:hAnsi="Times New Roman" w:cs="Times New Roman"/>
          <w:sz w:val="28"/>
          <w:szCs w:val="28"/>
        </w:rPr>
        <w:t xml:space="preserve">ютина, д.1,3,5,7,9, 11,13, 15, ул. </w:t>
      </w:r>
      <w:r w:rsidR="00135C42">
        <w:rPr>
          <w:rFonts w:ascii="Times New Roman" w:hAnsi="Times New Roman" w:cs="Times New Roman"/>
          <w:sz w:val="28"/>
          <w:szCs w:val="28"/>
        </w:rPr>
        <w:t>Евгения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5C42">
        <w:rPr>
          <w:rFonts w:ascii="Times New Roman" w:hAnsi="Times New Roman" w:cs="Times New Roman"/>
          <w:sz w:val="28"/>
          <w:szCs w:val="28"/>
        </w:rPr>
        <w:t>Золотухина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35C42">
        <w:rPr>
          <w:rFonts w:ascii="Times New Roman" w:hAnsi="Times New Roman" w:cs="Times New Roman"/>
          <w:sz w:val="28"/>
          <w:szCs w:val="28"/>
        </w:rPr>
        <w:t>д.1,2,3,4,5,6,7,8,10,11,12,13,14,15,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5C42">
        <w:rPr>
          <w:rFonts w:ascii="Times New Roman" w:hAnsi="Times New Roman" w:cs="Times New Roman"/>
          <w:sz w:val="28"/>
          <w:szCs w:val="28"/>
        </w:rPr>
        <w:t>16,17,18,19,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5C42">
        <w:rPr>
          <w:rFonts w:ascii="Times New Roman" w:hAnsi="Times New Roman" w:cs="Times New Roman"/>
          <w:sz w:val="28"/>
          <w:szCs w:val="28"/>
        </w:rPr>
        <w:t>20,21,22,24,25,26,27,28,29,30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35C42">
        <w:rPr>
          <w:rFonts w:ascii="Times New Roman" w:hAnsi="Times New Roman" w:cs="Times New Roman"/>
          <w:sz w:val="28"/>
          <w:szCs w:val="28"/>
        </w:rPr>
        <w:t>ул.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5C42">
        <w:rPr>
          <w:rFonts w:ascii="Times New Roman" w:hAnsi="Times New Roman" w:cs="Times New Roman"/>
          <w:sz w:val="28"/>
          <w:szCs w:val="28"/>
        </w:rPr>
        <w:t>Виталия Жалнина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135C42">
        <w:rPr>
          <w:rFonts w:ascii="Times New Roman" w:hAnsi="Times New Roman" w:cs="Times New Roman"/>
          <w:sz w:val="28"/>
          <w:szCs w:val="28"/>
        </w:rPr>
        <w:t xml:space="preserve"> д.1,3,4,5,6,7,8,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5C42">
        <w:rPr>
          <w:rFonts w:ascii="Times New Roman" w:hAnsi="Times New Roman" w:cs="Times New Roman"/>
          <w:sz w:val="28"/>
          <w:szCs w:val="28"/>
        </w:rPr>
        <w:t>10,11,12,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5C42">
        <w:rPr>
          <w:rFonts w:ascii="Times New Roman" w:hAnsi="Times New Roman" w:cs="Times New Roman"/>
          <w:sz w:val="28"/>
          <w:szCs w:val="28"/>
        </w:rPr>
        <w:t>13,14,15,</w:t>
      </w:r>
      <w:r>
        <w:rPr>
          <w:rFonts w:ascii="Times New Roman" w:hAnsi="Times New Roman" w:cs="Times New Roman"/>
          <w:sz w:val="28"/>
          <w:szCs w:val="28"/>
        </w:rPr>
        <w:t xml:space="preserve">16,17,18,19,20,21,22, ул. Маршала </w:t>
      </w:r>
      <w:r w:rsidR="00135C42">
        <w:rPr>
          <w:rFonts w:ascii="Times New Roman" w:hAnsi="Times New Roman" w:cs="Times New Roman"/>
          <w:sz w:val="28"/>
          <w:szCs w:val="28"/>
        </w:rPr>
        <w:t>Василевского д. 3,5,7,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5C42">
        <w:rPr>
          <w:rFonts w:ascii="Times New Roman" w:hAnsi="Times New Roman" w:cs="Times New Roman"/>
          <w:sz w:val="28"/>
          <w:szCs w:val="28"/>
        </w:rPr>
        <w:t>9,11,13.</w:t>
      </w:r>
    </w:p>
    <w:p w14:paraId="007C5FEC" w14:textId="4B7D4E6F" w:rsidR="003C5CF5" w:rsidRPr="002921CE" w:rsidRDefault="00135C42" w:rsidP="002921C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территории микрорайона 102 многоквартирных дом</w:t>
      </w:r>
      <w:r w:rsidR="002921C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(далее - МКД)</w:t>
      </w:r>
    </w:p>
    <w:p w14:paraId="3D5D95E5" w14:textId="5E466EBB" w:rsidR="003C5CF5" w:rsidRDefault="00135C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направлениями деятельности  управляющего микрорайоном являются: создание  комфортных условий  проживания граждан, изучение потребностей жителей микрорайона, организация социально-значимых мероприятий и проектов.</w:t>
      </w:r>
    </w:p>
    <w:p w14:paraId="4A4C4224" w14:textId="0FA3D447" w:rsidR="003C5CF5" w:rsidRDefault="00135C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="00966605">
        <w:rPr>
          <w:rFonts w:ascii="Times New Roman" w:hAnsi="Times New Roman" w:cs="Times New Roman"/>
          <w:sz w:val="28"/>
          <w:szCs w:val="28"/>
        </w:rPr>
        <w:t>период с 01.07.2022 по 31.12.</w:t>
      </w:r>
      <w:r>
        <w:rPr>
          <w:rFonts w:ascii="Times New Roman" w:hAnsi="Times New Roman" w:cs="Times New Roman"/>
          <w:sz w:val="28"/>
          <w:szCs w:val="28"/>
        </w:rPr>
        <w:t>2022 год была проведена следующая работа.</w:t>
      </w:r>
    </w:p>
    <w:p w14:paraId="6A9231A6" w14:textId="77777777" w:rsidR="003C5CF5" w:rsidRDefault="00135C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Проводился ежедневный мониторинг состояния территории, работы коммунальных служб,  проверка и выявление аварийных ситуаций,  оперативное реагирование и сообщение в соответствующие организации.</w:t>
      </w:r>
    </w:p>
    <w:p w14:paraId="222005E0" w14:textId="77777777" w:rsidR="006028E4" w:rsidRDefault="006028E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9D70654" w14:textId="530C89C4" w:rsidR="006028E4" w:rsidRDefault="006028E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0E0862" wp14:editId="6C646BD2">
            <wp:extent cx="4837770" cy="32951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467434" name="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4837770" cy="329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B780D" w14:textId="77777777" w:rsidR="006028E4" w:rsidRDefault="006028E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5878D97" w14:textId="77777777" w:rsidR="003C5CF5" w:rsidRDefault="00135C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Контроль за содержанием 14 контейнерных площадок (вывоз и подбор мусора, все выявленные нарушения и замечания были отработаны в рабочем порядке).  </w:t>
      </w:r>
    </w:p>
    <w:p w14:paraId="3C4F9CFE" w14:textId="77777777" w:rsidR="003C5CF5" w:rsidRDefault="00135C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Выявление бесхозного автотранспорта (выявлено 3 автомобиля, удалось установить владельцев и все машины были убраны). Выявление случаев неправильной парковки, проведение разъяснительной работы с владельцами транспорта о необходимости соблюдения ПДД и правил парковки.</w:t>
      </w:r>
    </w:p>
    <w:p w14:paraId="55468C85" w14:textId="77777777" w:rsidR="003C5CF5" w:rsidRPr="00966605" w:rsidRDefault="00135C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6605">
        <w:rPr>
          <w:rFonts w:ascii="Times New Roman" w:hAnsi="Times New Roman" w:cs="Times New Roman"/>
          <w:sz w:val="28"/>
          <w:szCs w:val="28"/>
        </w:rPr>
        <w:t>Совместно с управляющей компаний «Авиакор-Стандарт», советами многоквартирных домов и активными жителями принимал участие в организации и проведении месячника по благоустройству  (участие в средниках и общегородском субботнике).  Были размещены более 100 объявлений о проведении субботника, совместно с УК определены пункты  выдачи инвентаря, в субботнике приняли участие более 400 жителей микрорайона.</w:t>
      </w:r>
    </w:p>
    <w:p w14:paraId="0E89B8C4" w14:textId="4F12F64A" w:rsidR="003C5CF5" w:rsidRDefault="00135C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457649">
        <w:rPr>
          <w:rFonts w:ascii="Times New Roman" w:hAnsi="Times New Roman" w:cs="Times New Roman"/>
          <w:sz w:val="28"/>
          <w:szCs w:val="28"/>
        </w:rPr>
        <w:t>осенний период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микрорайона активно шла работа по озеленению.  Совместно с ТОС и управляющей компани</w:t>
      </w:r>
      <w:r w:rsidR="00457649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были </w:t>
      </w:r>
      <w:r w:rsidR="00457649">
        <w:rPr>
          <w:rFonts w:ascii="Times New Roman" w:hAnsi="Times New Roman" w:cs="Times New Roman"/>
          <w:sz w:val="28"/>
          <w:szCs w:val="28"/>
        </w:rPr>
        <w:t>посажены</w:t>
      </w:r>
      <w:r>
        <w:rPr>
          <w:rFonts w:ascii="Times New Roman" w:hAnsi="Times New Roman" w:cs="Times New Roman"/>
          <w:sz w:val="28"/>
          <w:szCs w:val="28"/>
        </w:rPr>
        <w:t xml:space="preserve"> саженцы сирени, барбариса, тополя и других деревьев и кустарников. </w:t>
      </w:r>
    </w:p>
    <w:p w14:paraId="5481E0A3" w14:textId="77777777" w:rsidR="003C5CF5" w:rsidRDefault="00135C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полива и ухода за насаждениями на придомовых территориях, совместно с председателями советов домов определены ответственные за полив и силами управляющей компании организована установка поливочных кранов в 47 домах.</w:t>
      </w:r>
    </w:p>
    <w:p w14:paraId="1593B837" w14:textId="77777777" w:rsidR="003C5CF5" w:rsidRDefault="00135C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Принимал участие в Губернаторском проекте «СОдействие» по бульвару Елены Шпаковой, установлены спортивное оборудование, места отдыха, озеленение прилегающей территории.</w:t>
      </w:r>
    </w:p>
    <w:p w14:paraId="5F0ED824" w14:textId="3BBBF1BC" w:rsidR="003C5CF5" w:rsidRDefault="0045764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135C42">
        <w:rPr>
          <w:rFonts w:ascii="Times New Roman" w:hAnsi="Times New Roman" w:cs="Times New Roman"/>
          <w:sz w:val="28"/>
          <w:szCs w:val="28"/>
        </w:rPr>
        <w:t>ыла проведена работа по организации пешеходного перехода по ул. Мира и установке светофоров.</w:t>
      </w:r>
    </w:p>
    <w:p w14:paraId="44255EF7" w14:textId="77777777" w:rsidR="006028E4" w:rsidRDefault="006028E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8B8F781" w14:textId="1AFBFE89" w:rsidR="006028E4" w:rsidRDefault="00135C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FF7433" wp14:editId="25CA961F">
            <wp:extent cx="3457575" cy="37814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97983" name="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3457081" cy="378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02D4E" w14:textId="77777777" w:rsidR="003C5CF5" w:rsidRDefault="00135C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Проведены мероприятия по вопросу безопасного пользования газом в быту. Совместно с управляющей компанией организованы 14 тематических встреч с советами домов о правилах пользования газом, размещено более 500 информационных листовок.</w:t>
      </w:r>
    </w:p>
    <w:p w14:paraId="4CB6FAA1" w14:textId="77777777" w:rsidR="003C5CF5" w:rsidRDefault="00135C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Проведены мероприятия по соблюдению жителями микрорайона требований закона о тишине.  26 встреч с активистами о разъяснении требований закона, размещено более 150 информационных листовок по данному вопросу.</w:t>
      </w:r>
    </w:p>
    <w:p w14:paraId="22B9BE8B" w14:textId="34358533" w:rsidR="003C5CF5" w:rsidRDefault="00135C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Совместно с управляющей компанией принимал участие в организации ледового катка по ул. </w:t>
      </w:r>
      <w:r w:rsidR="00457649">
        <w:rPr>
          <w:rFonts w:ascii="Times New Roman" w:hAnsi="Times New Roman" w:cs="Times New Roman"/>
          <w:sz w:val="28"/>
          <w:szCs w:val="28"/>
        </w:rPr>
        <w:t xml:space="preserve">В. </w:t>
      </w:r>
      <w:r>
        <w:rPr>
          <w:rFonts w:ascii="Times New Roman" w:hAnsi="Times New Roman" w:cs="Times New Roman"/>
          <w:sz w:val="28"/>
          <w:szCs w:val="28"/>
        </w:rPr>
        <w:t>Жалнина,  обустройству горок, установки новогодней ёлки в ЖК Бавария,  установки новогодней иллюминации по бульвару Ивана Финютина на 3 домах и на 10 деревьях.</w:t>
      </w:r>
    </w:p>
    <w:p w14:paraId="4ACF9BFC" w14:textId="26555776" w:rsidR="003C5CF5" w:rsidRDefault="00135C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Принимал участие в организации и проведении собраний собственников помещений в многоквартирных домах посредством Государственной информационной системы жилищно-коммунального хозяйства (ГИС ЖКХ).  Такие собрания были организованы и проведены в  50  домах. С целью разъяснения жителям  всех вопросов по данному направлению было проведено более 28 встреч с председателями советов домов с разъяснениями </w:t>
      </w:r>
      <w:r>
        <w:rPr>
          <w:rFonts w:ascii="Times New Roman" w:hAnsi="Times New Roman" w:cs="Times New Roman"/>
          <w:sz w:val="28"/>
          <w:szCs w:val="28"/>
        </w:rPr>
        <w:lastRenderedPageBreak/>
        <w:t>о необходимости регистрации в системе ГИС ЖКХ,  возможностях этой системы.  Было привлечено более 100 человек  для участия в тематических семинарах «Мой дом»,   организованных по поручению Губернатора Самарской области  с целью активного вовлечения жителей  в работу  в советах домов,  активному участию в жизни своего дома.</w:t>
      </w:r>
      <w:r w:rsidR="0054698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9FE2F3" w14:textId="7F9D7494" w:rsidR="003C5CF5" w:rsidRDefault="00135C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Совместно с депутатами  Красноглинского района  принимал участие в ежегодной благотворительной акции  «Ёлка желаний»  для детей с ограниченными возможностями.  Дет</w:t>
      </w:r>
      <w:r w:rsidR="0096660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м были вручены более 30 подарков. </w:t>
      </w:r>
    </w:p>
    <w:p w14:paraId="25D233EF" w14:textId="238B17E2" w:rsidR="003C5CF5" w:rsidRDefault="00135C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Были организованы и проведены 7 тематических встреч с Советом ветеранов, в частности, посвященные Дню танкиста, Дню Курской битвы, Новый год и другие.   Совместно с Советом ветеранов активно привлекались учащиеся </w:t>
      </w:r>
      <w:r w:rsidR="00966605">
        <w:rPr>
          <w:rFonts w:ascii="Times New Roman" w:hAnsi="Times New Roman" w:cs="Times New Roman"/>
          <w:sz w:val="28"/>
          <w:szCs w:val="28"/>
        </w:rPr>
        <w:t xml:space="preserve">МБОУ СОШ </w:t>
      </w:r>
      <w:r>
        <w:rPr>
          <w:rFonts w:ascii="Times New Roman" w:hAnsi="Times New Roman" w:cs="Times New Roman"/>
          <w:sz w:val="28"/>
          <w:szCs w:val="28"/>
        </w:rPr>
        <w:t>школы №</w:t>
      </w:r>
      <w:r w:rsidR="009666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7. </w:t>
      </w:r>
    </w:p>
    <w:p w14:paraId="0C1F1F62" w14:textId="77777777" w:rsidR="003C5CF5" w:rsidRDefault="00135C42" w:rsidP="006028E4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29A7D8" wp14:editId="4B18D2D3">
            <wp:extent cx="3780495" cy="292778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151945" name="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3780494" cy="292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9FA74" w14:textId="5C8A63D9" w:rsidR="003C5CF5" w:rsidRDefault="00135C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28E4">
        <w:rPr>
          <w:rFonts w:ascii="Times New Roman" w:hAnsi="Times New Roman" w:cs="Times New Roman"/>
          <w:sz w:val="28"/>
          <w:szCs w:val="28"/>
        </w:rPr>
        <w:t xml:space="preserve">Вручение поздравительных открыток от </w:t>
      </w:r>
      <w:r w:rsidR="006028E4" w:rsidRPr="006028E4">
        <w:rPr>
          <w:rFonts w:ascii="Times New Roman" w:hAnsi="Times New Roman" w:cs="Times New Roman"/>
          <w:sz w:val="28"/>
          <w:szCs w:val="28"/>
        </w:rPr>
        <w:t>Главы г.о. Самара «С Новым годом».</w:t>
      </w:r>
    </w:p>
    <w:p w14:paraId="68CA0237" w14:textId="77777777" w:rsidR="003C5CF5" w:rsidRDefault="00135C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Совместно с управляющей компанией было организовано 12 тематических встреч с  советами многоквартирных домов по вопросам полномочий, прав и обязанностей членов совета дома, применения норм Жилищного законодательства, даны разъяснения по вопросам содержания и текущего ремонта общего имущества.</w:t>
      </w:r>
    </w:p>
    <w:p w14:paraId="28C3DC29" w14:textId="77777777" w:rsidR="003C5CF5" w:rsidRDefault="00135C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Совместно с депутатами района принимал участие в благоустройстве территории Храма Сретения Господня.</w:t>
      </w:r>
    </w:p>
    <w:p w14:paraId="7CE1E51C" w14:textId="77777777" w:rsidR="003C5CF5" w:rsidRDefault="00135C42" w:rsidP="006028E4">
      <w:pPr>
        <w:spacing w:after="0" w:line="360" w:lineRule="auto"/>
        <w:ind w:firstLine="21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C77788" wp14:editId="6FDA6EBC">
            <wp:extent cx="3362325" cy="32480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482379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3360708" cy="324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5A0C3" w14:textId="61F25173" w:rsidR="003C5CF5" w:rsidRDefault="00135C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Принимал участие в совместны</w:t>
      </w:r>
      <w:r w:rsidR="00966605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приёмах депутатов Красноглинского района по вопросам благоустройства микрорайона.</w:t>
      </w:r>
    </w:p>
    <w:p w14:paraId="179511F0" w14:textId="77777777" w:rsidR="003C5CF5" w:rsidRDefault="00135C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Совместно с органами полиции и административной комиссией проведено 20 рейдов по вопросу незаконной торговли  на территории микрорайона.</w:t>
      </w:r>
    </w:p>
    <w:p w14:paraId="4CDDF2E6" w14:textId="74F4BD6B" w:rsidR="003C5CF5" w:rsidRDefault="00135C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Проведена среди населения информационная работа по участию в мероприятиях Федеральной программы «Формирование комфортной городской среды на 2017-2022 годы».</w:t>
      </w:r>
      <w:r w:rsidR="0054698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EDE785" w14:textId="6EDFB34C" w:rsidR="006028E4" w:rsidRDefault="006028E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EE6CB0" wp14:editId="377DE22F">
            <wp:extent cx="5429249" cy="265747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654755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5428320" cy="265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C476B" w14:textId="36576D65" w:rsidR="003C5CF5" w:rsidRDefault="003C5CF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70CBE92" w14:textId="77777777" w:rsidR="003C5CF5" w:rsidRDefault="00135C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Проведена информационная работа по вопросу уплаты налогов физических лиц, о возможности погашения задолженности по налогам и </w:t>
      </w:r>
      <w:r>
        <w:rPr>
          <w:rFonts w:ascii="Times New Roman" w:hAnsi="Times New Roman" w:cs="Times New Roman"/>
          <w:sz w:val="28"/>
          <w:szCs w:val="28"/>
        </w:rPr>
        <w:lastRenderedPageBreak/>
        <w:t>сборам посредством сервиса «Личный кабинет» на сайте УФНС по Самарской области. Размещены более 100 информационных листовок, информирование через социальные сети.</w:t>
      </w:r>
    </w:p>
    <w:p w14:paraId="4EF7B3B1" w14:textId="77777777" w:rsidR="003C5CF5" w:rsidRDefault="00135C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Проведена разъяснительная работа среди населения по вопросу отлова безнадзорных животных. Даны пояснения о порядке такой работы, размещены информационные листы с телефонами соответствующих служб. Даны пояснения о нахождении приютов для животных.</w:t>
      </w:r>
    </w:p>
    <w:p w14:paraId="0FB5602D" w14:textId="451903E2" w:rsidR="003C5CF5" w:rsidRDefault="00135C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года вёлся еженедельный приём жителей микрорайона.  Поступило более 80 обращений,  по всем даны соответствующие разъяснения, отработка обращений ведется в зависимости от компетенции с различными службами и организациями (УК </w:t>
      </w:r>
      <w:r w:rsidR="0096660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Авиакор-Стандарт</w:t>
      </w:r>
      <w:r w:rsidR="0096660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районные депутаты, ООО «Водеко», Региональный оператор «ЭкоСтройРесурс», Администрация Красноглинского района и другие).</w:t>
      </w:r>
    </w:p>
    <w:p w14:paraId="30AFA44F" w14:textId="03766992" w:rsidR="003C5CF5" w:rsidRDefault="00135C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Проведён мониторинг работы управляющей компании </w:t>
      </w:r>
      <w:r w:rsidR="00966605">
        <w:rPr>
          <w:rFonts w:ascii="Times New Roman" w:hAnsi="Times New Roman" w:cs="Times New Roman"/>
          <w:sz w:val="28"/>
          <w:szCs w:val="28"/>
        </w:rPr>
        <w:t xml:space="preserve">ООО </w:t>
      </w:r>
      <w:r>
        <w:rPr>
          <w:rFonts w:ascii="Times New Roman" w:hAnsi="Times New Roman" w:cs="Times New Roman"/>
          <w:sz w:val="28"/>
          <w:szCs w:val="28"/>
        </w:rPr>
        <w:t>«Авиакор-Стандарт» в части проведения сезонных работ по текущему ремонту общего имущества собственников многоквартирных домов. За 2022 год проведены работы по ремонту кровли в 45 домах,  отремонтированы фасады в 25 домах, ремонт мест общего пользования в 22 домах,  проведены ремонтно-восстановительные работы асфальтового покрытия на 75 придомовых территориях.</w:t>
      </w:r>
      <w:r w:rsidR="0054698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3F3C72" w14:textId="121A7AA8" w:rsidR="003C5CF5" w:rsidRDefault="00135C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Проводилась работа с объектами потребительского рынка. </w:t>
      </w:r>
      <w:r w:rsidR="00966605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роведена проверка содержания прилегающих территорий к таким объектам, проверка наличия договора на содержание.  В период  действия Постановления Губернатора о мерах по противодействию распространения коронавирусной инфекции проводились проверки соблюдения масочного режима на объектах потребительского рынка. </w:t>
      </w:r>
    </w:p>
    <w:p w14:paraId="5DFEC1C5" w14:textId="77777777" w:rsidR="003C5CF5" w:rsidRDefault="00135C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Совместно с депутатами района проведена работа по  организации и устройству  дополнительных пешеходных  дорожек с асфальтовым покрытием с целью более удобного построения маршрута передвижения жителей. Обустроены дорожки по адресам: бульвар Василевского 11, улица Виталия Жалнина 16, улица Евгения Золотухина 22 и 27.</w:t>
      </w:r>
    </w:p>
    <w:p w14:paraId="115C9309" w14:textId="1CE031C3" w:rsidR="003C5CF5" w:rsidRDefault="00135C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Участие в открытии модульного отделения Поликлиники №1 по бульвару Василевского, взаимодействие с руководством медицинского учреждения с целью организации благоустройства и надлежащего содержания прилегающей территории.</w:t>
      </w:r>
      <w:r w:rsidR="0054698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818C66" w14:textId="77777777" w:rsidR="003C5CF5" w:rsidRDefault="00135C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работы общественного транспорта на территории микрорайона. Изучение общественного мнения относительно продления автобусного  маршрута №67 за железнодорожный  переезд до жилого комплекса Бавария. Организация установки  нового остановочного павильона по нечетной стороне улицы Мира в районе дома №45. Мониторинг содержания территории парковки общественного транспорта в районе дома №18/1 по улице Мира, взаимодействие с департаментом транспорта и городского хозяйства г.о. Самара по соблюдению чистоты и порядка на данной территории.</w:t>
      </w:r>
    </w:p>
    <w:p w14:paraId="6E003E44" w14:textId="77777777" w:rsidR="00515CAA" w:rsidRDefault="00515C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FF3ED83" w14:textId="77777777" w:rsidR="003C5CF5" w:rsidRDefault="003C5CF5">
      <w:pPr>
        <w:spacing w:after="0" w:line="240" w:lineRule="auto"/>
        <w:rPr>
          <w:rFonts w:ascii="Calibri" w:eastAsia="Times New Roman" w:hAnsi="Calibri" w:cs="Times New Roman"/>
        </w:rPr>
      </w:pPr>
    </w:p>
    <w:p w14:paraId="3BEB86DE" w14:textId="40AB2BEF" w:rsidR="003C5CF5" w:rsidRDefault="00515C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2A98">
        <w:rPr>
          <w:rFonts w:ascii="Times New Roman" w:hAnsi="Times New Roman" w:cs="Times New Roman"/>
          <w:b/>
          <w:sz w:val="28"/>
          <w:szCs w:val="28"/>
        </w:rPr>
        <w:t xml:space="preserve">Управляющий микрорайоном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А.М. Устюжанин</w:t>
      </w:r>
    </w:p>
    <w:p w14:paraId="55A1C90A" w14:textId="77777777" w:rsidR="003C5CF5" w:rsidRDefault="003C5CF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AAA6F08" w14:textId="77777777" w:rsidR="003C5CF5" w:rsidRDefault="003C5CF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7725D0C" w14:textId="77777777" w:rsidR="003C5CF5" w:rsidRDefault="003C5C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3C5CF5" w:rsidSect="007A395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9934C9" w14:textId="77777777" w:rsidR="00F94725" w:rsidRDefault="00F94725">
      <w:pPr>
        <w:spacing w:after="0" w:line="240" w:lineRule="auto"/>
      </w:pPr>
      <w:r>
        <w:separator/>
      </w:r>
    </w:p>
  </w:endnote>
  <w:endnote w:type="continuationSeparator" w:id="0">
    <w:p w14:paraId="3FE5CE7B" w14:textId="77777777" w:rsidR="00F94725" w:rsidRDefault="00F947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B88E46" w14:textId="77777777" w:rsidR="00F94725" w:rsidRDefault="00F94725">
      <w:pPr>
        <w:spacing w:after="0" w:line="240" w:lineRule="auto"/>
      </w:pPr>
      <w:r>
        <w:separator/>
      </w:r>
    </w:p>
  </w:footnote>
  <w:footnote w:type="continuationSeparator" w:id="0">
    <w:p w14:paraId="2512341F" w14:textId="77777777" w:rsidR="00F94725" w:rsidRDefault="00F947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CF5"/>
    <w:rsid w:val="00135C42"/>
    <w:rsid w:val="001950C6"/>
    <w:rsid w:val="00257F29"/>
    <w:rsid w:val="002921CE"/>
    <w:rsid w:val="002B1F4B"/>
    <w:rsid w:val="003C5CF5"/>
    <w:rsid w:val="00457649"/>
    <w:rsid w:val="00515CAA"/>
    <w:rsid w:val="00546986"/>
    <w:rsid w:val="006028E4"/>
    <w:rsid w:val="007A3952"/>
    <w:rsid w:val="00966605"/>
    <w:rsid w:val="00C16962"/>
    <w:rsid w:val="00C23EE1"/>
    <w:rsid w:val="00E91225"/>
    <w:rsid w:val="00EE3188"/>
    <w:rsid w:val="00F94725"/>
    <w:rsid w:val="00FC1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84A9B"/>
  <w15:docId w15:val="{709B328D-C67D-46EB-9451-5EB880E2E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styleId="afa">
    <w:name w:val="Balloon Text"/>
    <w:basedOn w:val="a"/>
    <w:link w:val="afb"/>
    <w:uiPriority w:val="99"/>
    <w:semiHidden/>
    <w:unhideWhenUsed/>
    <w:rsid w:val="00195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1950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A1D4A2-1CE8-435B-BD60-30C4D4DCE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1225</Words>
  <Characters>6987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Aviakor</Company>
  <LinksUpToDate>false</LinksUpToDate>
  <CharactersWithSpaces>8196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Alexander Rodionov</cp:lastModifiedBy>
  <cp:revision>2</cp:revision>
  <dcterms:created xsi:type="dcterms:W3CDTF">2023-03-01T12:54:00Z</dcterms:created>
  <dcterms:modified xsi:type="dcterms:W3CDTF">2023-03-01T12:54:00Z</dcterms:modified>
</cp:coreProperties>
</file>