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5B50" w14:textId="05ABB9CB" w:rsidR="00E46AE0" w:rsidRDefault="00E46AE0" w:rsidP="003C7951">
      <w:pPr>
        <w:ind w:right="-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FE15B52" w14:textId="77777777" w:rsidR="00E46AE0" w:rsidRDefault="00E46AE0" w:rsidP="002B66D8">
      <w:pPr>
        <w:ind w:right="-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324F86A" w14:textId="77777777" w:rsidR="002B66D8" w:rsidRDefault="002B66D8" w:rsidP="002B66D8">
      <w:pPr>
        <w:ind w:right="-2"/>
      </w:pPr>
    </w:p>
    <w:p w14:paraId="2FE15B53" w14:textId="77777777" w:rsidR="0048732C" w:rsidRDefault="0048732C"/>
    <w:p w14:paraId="2FE15B54" w14:textId="77777777" w:rsidR="0048732C" w:rsidRDefault="0048732C"/>
    <w:p w14:paraId="2FE15B55" w14:textId="77777777" w:rsidR="0048732C" w:rsidRDefault="0048732C"/>
    <w:p w14:paraId="2FE15B56" w14:textId="77777777" w:rsidR="0048732C" w:rsidRDefault="0048732C"/>
    <w:p w14:paraId="2FE15B57" w14:textId="77777777" w:rsidR="0048732C" w:rsidRDefault="0048732C"/>
    <w:p w14:paraId="2FE15B58" w14:textId="77777777" w:rsidR="0048732C" w:rsidRPr="00E46AE0" w:rsidRDefault="0048732C" w:rsidP="00347323">
      <w:pPr>
        <w:rPr>
          <w:rFonts w:ascii="Times New Roman" w:hAnsi="Times New Roman" w:cs="Times New Roman"/>
          <w:sz w:val="28"/>
          <w:szCs w:val="28"/>
        </w:rPr>
      </w:pPr>
    </w:p>
    <w:p w14:paraId="2FE15B59" w14:textId="77777777" w:rsidR="00E46AE0" w:rsidRDefault="00E46AE0">
      <w:pPr>
        <w:rPr>
          <w:rFonts w:ascii="Times New Roman" w:hAnsi="Times New Roman" w:cs="Times New Roman"/>
          <w:sz w:val="28"/>
          <w:szCs w:val="28"/>
        </w:rPr>
      </w:pPr>
    </w:p>
    <w:p w14:paraId="263947D9" w14:textId="77777777" w:rsidR="00C24426" w:rsidRPr="00C24426" w:rsidRDefault="00C24426">
      <w:pPr>
        <w:rPr>
          <w:rFonts w:ascii="Times New Roman" w:hAnsi="Times New Roman" w:cs="Times New Roman"/>
          <w:sz w:val="28"/>
          <w:szCs w:val="28"/>
        </w:rPr>
      </w:pPr>
    </w:p>
    <w:p w14:paraId="3DAD9D62" w14:textId="651D1F43" w:rsidR="00592D1F" w:rsidRPr="00D60FCD" w:rsidRDefault="00592D1F" w:rsidP="0059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9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социально </w:t>
      </w:r>
      <w:r w:rsidR="00E7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5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</w:t>
      </w:r>
      <w:r w:rsidR="009D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за 6 месяцев 2023</w:t>
      </w:r>
      <w:r w:rsidR="008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</w:t>
      </w:r>
      <w:r w:rsidR="009D2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жидаемых итогах развития за 2023</w:t>
      </w:r>
      <w:r w:rsidR="008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прогнозе</w:t>
      </w:r>
      <w:r w:rsidRPr="0059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Красноглинского  внутригородского района </w:t>
      </w:r>
      <w:r w:rsidR="00E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865B6" w:rsidRPr="00D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на </w:t>
      </w:r>
      <w:r w:rsidR="009D2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865B6" w:rsidRPr="00D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D2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2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D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bookmarkEnd w:id="0"/>
    <w:p w14:paraId="2FE15B5D" w14:textId="77777777" w:rsidR="00942C84" w:rsidRDefault="00942C84" w:rsidP="004D3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15B5E" w14:textId="77777777" w:rsidR="004F087E" w:rsidRDefault="004F087E" w:rsidP="004D3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95509" w14:textId="114885D8" w:rsidR="00DB6F69" w:rsidRPr="00DB6F69" w:rsidRDefault="00DB6F69" w:rsidP="00DB6F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173 Бюджетного кодекса Российской </w:t>
      </w:r>
      <w:proofErr w:type="gramStart"/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Федерации, Законом Самарской области от 30.03.2015 №23-ГД «Об осуществлении местного самоуправления на территории городского округа Самара Самарской области», </w:t>
      </w:r>
      <w:r w:rsidR="0073475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Красноглинского внутригородского района городского округа Самара от 11.06.2016 года №</w:t>
      </w:r>
      <w:r w:rsidR="00AA6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75E">
        <w:rPr>
          <w:rFonts w:ascii="Times New Roman" w:eastAsia="Calibri" w:hAnsi="Times New Roman" w:cs="Times New Roman"/>
          <w:sz w:val="28"/>
          <w:szCs w:val="28"/>
        </w:rPr>
        <w:t>40 «Об утверждении порядка разработки прогноза социально – экономического развития Красноглинского внутригородского района городского округа Самара на очередной финансовый год и плановый период»</w:t>
      </w: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 на основании</w:t>
      </w:r>
      <w:proofErr w:type="gramEnd"/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оценки итогов социально-экономического развития Красноглинского внутригородского района городского округа </w:t>
      </w:r>
      <w:r w:rsidR="007A55B6">
        <w:rPr>
          <w:rFonts w:ascii="Times New Roman" w:eastAsia="Calibri" w:hAnsi="Times New Roman" w:cs="Times New Roman"/>
          <w:sz w:val="28"/>
          <w:szCs w:val="28"/>
        </w:rPr>
        <w:t xml:space="preserve">Самара за текущий год </w:t>
      </w:r>
    </w:p>
    <w:p w14:paraId="71F02A6F" w14:textId="77777777" w:rsidR="00DB6F69" w:rsidRDefault="00DB6F69" w:rsidP="00DB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DB6F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14:paraId="1B056BDA" w14:textId="76B970D9" w:rsidR="00AA4A0E" w:rsidRPr="00AA4A0E" w:rsidRDefault="00AA4A0E" w:rsidP="002E3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предварительные итоги </w:t>
      </w:r>
      <w:r w:rsidR="00FB098D">
        <w:rPr>
          <w:rFonts w:ascii="Times New Roman" w:eastAsia="Calibri" w:hAnsi="Times New Roman" w:cs="Times New Roman"/>
          <w:sz w:val="28"/>
          <w:szCs w:val="28"/>
        </w:rPr>
        <w:t xml:space="preserve">социально – экономического развития 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 xml:space="preserve">Красноглинского внутригородского района 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Самара </w:t>
      </w:r>
      <w:r w:rsidR="00A927B2">
        <w:rPr>
          <w:rFonts w:ascii="Times New Roman" w:eastAsia="Calibri" w:hAnsi="Times New Roman" w:cs="Times New Roman"/>
          <w:sz w:val="28"/>
          <w:szCs w:val="28"/>
        </w:rPr>
        <w:t>за 6 месяцев 2023</w:t>
      </w:r>
      <w:r w:rsidR="00FB098D">
        <w:rPr>
          <w:rFonts w:ascii="Times New Roman" w:eastAsia="Calibri" w:hAnsi="Times New Roman" w:cs="Times New Roman"/>
          <w:sz w:val="28"/>
          <w:szCs w:val="28"/>
        </w:rPr>
        <w:t xml:space="preserve"> года и </w:t>
      </w:r>
      <w:r w:rsidR="00FB098D" w:rsidRPr="00FB098D">
        <w:rPr>
          <w:rFonts w:ascii="Times New Roman" w:eastAsia="Calibri" w:hAnsi="Times New Roman" w:cs="Times New Roman"/>
          <w:sz w:val="28"/>
          <w:szCs w:val="28"/>
        </w:rPr>
        <w:t xml:space="preserve">ожидаемые итоги социально-экономического развития за </w:t>
      </w:r>
      <w:r w:rsidR="00A927B2">
        <w:rPr>
          <w:rFonts w:ascii="Times New Roman" w:eastAsia="Calibri" w:hAnsi="Times New Roman" w:cs="Times New Roman"/>
          <w:sz w:val="28"/>
          <w:szCs w:val="28"/>
        </w:rPr>
        <w:t>2023</w:t>
      </w:r>
      <w:r w:rsidR="00FB09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B098D" w:rsidRPr="00FB0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98D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постановлению.</w:t>
      </w:r>
    </w:p>
    <w:p w14:paraId="2598E14E" w14:textId="4DF9C05E" w:rsidR="00DB6F69" w:rsidRPr="00DB6F69" w:rsidRDefault="00DB6F69" w:rsidP="002E3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Одобрить прогноз социально-экономического развития Красноглинского внутригородского района </w:t>
      </w:r>
      <w:r w:rsidR="006051F3">
        <w:rPr>
          <w:rFonts w:ascii="Times New Roman" w:eastAsia="Calibri" w:hAnsi="Times New Roman" w:cs="Times New Roman"/>
          <w:sz w:val="28"/>
          <w:szCs w:val="28"/>
        </w:rPr>
        <w:t>городского округа Самара на 2024</w:t>
      </w:r>
      <w:r w:rsidR="001C466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6051F3">
        <w:rPr>
          <w:rFonts w:ascii="Times New Roman" w:eastAsia="Calibri" w:hAnsi="Times New Roman" w:cs="Times New Roman"/>
          <w:sz w:val="28"/>
          <w:szCs w:val="28"/>
        </w:rPr>
        <w:t>2025</w:t>
      </w:r>
      <w:r w:rsidR="001C46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051F3">
        <w:rPr>
          <w:rFonts w:ascii="Times New Roman" w:eastAsia="Calibri" w:hAnsi="Times New Roman" w:cs="Times New Roman"/>
          <w:sz w:val="28"/>
          <w:szCs w:val="28"/>
        </w:rPr>
        <w:t>2026</w:t>
      </w: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</w:t>
      </w:r>
      <w:r w:rsidR="00FB098D">
        <w:rPr>
          <w:rFonts w:ascii="Times New Roman" w:eastAsia="Calibri" w:hAnsi="Times New Roman" w:cs="Times New Roman"/>
          <w:sz w:val="28"/>
          <w:szCs w:val="28"/>
        </w:rPr>
        <w:t xml:space="preserve"> 2 к настоящему постановлению</w:t>
      </w:r>
      <w:r w:rsidRPr="00DB6F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084646" w14:textId="5D21BBC9" w:rsidR="00DB6F69" w:rsidRDefault="00AA4A0E" w:rsidP="002E3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Представить в Совет депутатов Красноглинского внутригородского района городского округа Самара 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>итоги социально – экономического развития</w:t>
      </w:r>
      <w:r w:rsidR="00CF63BB" w:rsidRPr="00CF63BB">
        <w:t xml:space="preserve"> 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 района городского</w:t>
      </w:r>
      <w:r w:rsidR="006051F3">
        <w:rPr>
          <w:rFonts w:ascii="Times New Roman" w:eastAsia="Calibri" w:hAnsi="Times New Roman" w:cs="Times New Roman"/>
          <w:sz w:val="28"/>
          <w:szCs w:val="28"/>
        </w:rPr>
        <w:t xml:space="preserve"> округа Самара за 6 месяцев 2023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</w:t>
      </w:r>
      <w:r w:rsidR="006051F3">
        <w:rPr>
          <w:rFonts w:ascii="Times New Roman" w:eastAsia="Calibri" w:hAnsi="Times New Roman" w:cs="Times New Roman"/>
          <w:sz w:val="28"/>
          <w:szCs w:val="28"/>
        </w:rPr>
        <w:t>-экономического развития за 2023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F63BB">
        <w:rPr>
          <w:rFonts w:ascii="Times New Roman" w:eastAsia="Calibri" w:hAnsi="Times New Roman" w:cs="Times New Roman"/>
          <w:sz w:val="28"/>
          <w:szCs w:val="28"/>
        </w:rPr>
        <w:t>,</w:t>
      </w:r>
      <w:r w:rsidR="00CF63BB" w:rsidRPr="00CF63BB">
        <w:rPr>
          <w:rFonts w:ascii="Times New Roman" w:eastAsia="Calibri" w:hAnsi="Times New Roman" w:cs="Times New Roman"/>
          <w:sz w:val="28"/>
          <w:szCs w:val="28"/>
        </w:rPr>
        <w:t xml:space="preserve"> прогноз социально-экономического развития Красноглинского внутригородского района городского округа Самара </w:t>
      </w:r>
      <w:r w:rsidR="006051F3">
        <w:rPr>
          <w:rFonts w:ascii="Times New Roman" w:eastAsia="Calibri" w:hAnsi="Times New Roman" w:cs="Times New Roman"/>
          <w:sz w:val="28"/>
          <w:szCs w:val="28"/>
        </w:rPr>
        <w:t>на 2024 год и плановый период 2025 и 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одновременно с проектом решения Совета депутатов Красноглинского внутригородского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городского округа Самара </w:t>
      </w:r>
      <w:r w:rsidR="00CF63BB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бюджете Красноглинского внутригородского района городского округа </w:t>
      </w:r>
      <w:r w:rsidR="006051F3">
        <w:rPr>
          <w:rFonts w:ascii="Times New Roman" w:eastAsia="Calibri" w:hAnsi="Times New Roman" w:cs="Times New Roman"/>
          <w:sz w:val="28"/>
          <w:szCs w:val="28"/>
        </w:rPr>
        <w:t>Самара Самарской области на 2024 год и плановый период 2025 и 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CF63B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C6DF9E" w14:textId="3ED2B038" w:rsidR="002E35A5" w:rsidRDefault="002E35A5" w:rsidP="00E702A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A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95172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2E35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6CFC44" w14:textId="17D5706A" w:rsidR="006F45A6" w:rsidRPr="002E35A5" w:rsidRDefault="006F45A6" w:rsidP="00E702A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издании – газете «</w:t>
      </w:r>
      <w:r w:rsidR="004C349C">
        <w:rPr>
          <w:rFonts w:ascii="Times New Roman" w:eastAsia="Calibri" w:hAnsi="Times New Roman" w:cs="Times New Roman"/>
          <w:sz w:val="28"/>
          <w:szCs w:val="28"/>
        </w:rPr>
        <w:t>Самарская газета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626B1AB" w14:textId="66BC65E8" w:rsidR="00DB6F69" w:rsidRPr="00DB6F69" w:rsidRDefault="00DB6F69" w:rsidP="002E35A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6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</w:t>
      </w:r>
      <w:r w:rsidR="00540F0C"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</w:t>
      </w:r>
      <w:r w:rsidR="00CF63BB">
        <w:rPr>
          <w:rFonts w:ascii="Times New Roman" w:eastAsia="Calibri" w:hAnsi="Times New Roman" w:cs="Times New Roman"/>
          <w:sz w:val="28"/>
          <w:szCs w:val="28"/>
        </w:rPr>
        <w:t>заместителя г</w:t>
      </w:r>
      <w:r w:rsidRPr="00DB6F69">
        <w:rPr>
          <w:rFonts w:ascii="Times New Roman" w:eastAsia="Calibri" w:hAnsi="Times New Roman" w:cs="Times New Roman"/>
          <w:sz w:val="28"/>
          <w:szCs w:val="28"/>
        </w:rPr>
        <w:t xml:space="preserve">лавы Красноглинского внутригородского района городского округа Самара </w:t>
      </w:r>
      <w:proofErr w:type="spellStart"/>
      <w:r w:rsidR="00620D90">
        <w:rPr>
          <w:rFonts w:ascii="Times New Roman" w:eastAsia="Calibri" w:hAnsi="Times New Roman" w:cs="Times New Roman"/>
          <w:sz w:val="28"/>
          <w:szCs w:val="28"/>
        </w:rPr>
        <w:t>С.В.Ермаков</w:t>
      </w:r>
      <w:r w:rsidR="00727A6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B6F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E15B68" w14:textId="77777777" w:rsidR="00415C5F" w:rsidRDefault="00415C5F" w:rsidP="00FE5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75217" w14:textId="77777777" w:rsidR="00FE5CF4" w:rsidRDefault="00FE5CF4" w:rsidP="00FE5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E06A7" w14:textId="56D7B892" w:rsidR="006051F3" w:rsidRDefault="006051F3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1EDB4FF2" w14:textId="7773D810" w:rsidR="00620D90" w:rsidRDefault="006051F3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  <w:r w:rsidR="00AD1809" w:rsidRPr="00AD1809">
        <w:rPr>
          <w:rFonts w:ascii="Times New Roman" w:hAnsi="Times New Roman" w:cs="Times New Roman"/>
          <w:sz w:val="28"/>
          <w:szCs w:val="28"/>
        </w:rPr>
        <w:t>Красноглинского</w:t>
      </w:r>
      <w:r w:rsidR="00710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F6EB1" w14:textId="3234C54A" w:rsidR="00620D90" w:rsidRDefault="00415C5F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AD1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631FB" w14:textId="7D47DC65" w:rsidR="00913AA7" w:rsidRDefault="001C5A9E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69394F">
        <w:rPr>
          <w:rFonts w:ascii="Times New Roman" w:hAnsi="Times New Roman" w:cs="Times New Roman"/>
          <w:sz w:val="28"/>
          <w:szCs w:val="28"/>
        </w:rPr>
        <w:t xml:space="preserve"> </w:t>
      </w:r>
      <w:r w:rsidR="00AD18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   </w:t>
      </w:r>
      <w:r w:rsidR="00620D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 </w:t>
      </w:r>
      <w:r w:rsidR="006051F3">
        <w:rPr>
          <w:rFonts w:ascii="Times New Roman" w:hAnsi="Times New Roman" w:cs="Times New Roman"/>
          <w:sz w:val="28"/>
          <w:szCs w:val="28"/>
        </w:rPr>
        <w:t xml:space="preserve">  </w:t>
      </w:r>
      <w:r w:rsidR="00AD1809">
        <w:rPr>
          <w:rFonts w:ascii="Times New Roman" w:hAnsi="Times New Roman" w:cs="Times New Roman"/>
          <w:sz w:val="28"/>
          <w:szCs w:val="28"/>
        </w:rPr>
        <w:t xml:space="preserve">  </w:t>
      </w:r>
      <w:r w:rsidR="00710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8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1F3">
        <w:rPr>
          <w:rFonts w:ascii="Times New Roman" w:hAnsi="Times New Roman" w:cs="Times New Roman"/>
          <w:sz w:val="28"/>
          <w:szCs w:val="28"/>
        </w:rPr>
        <w:t>В.И.Костин</w:t>
      </w:r>
      <w:proofErr w:type="spellEnd"/>
    </w:p>
    <w:p w14:paraId="5AA539FE" w14:textId="77777777" w:rsidR="00FE5CF4" w:rsidRPr="00FE5CF4" w:rsidRDefault="00FE5CF4" w:rsidP="00415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15B7D" w14:textId="72593340" w:rsidR="00DD7006" w:rsidRDefault="006C3BA6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С.В.Ермаков</w:t>
      </w:r>
      <w:proofErr w:type="spellEnd"/>
    </w:p>
    <w:p w14:paraId="10CB8C14" w14:textId="09D99BB6" w:rsidR="00C452E7" w:rsidRDefault="00C452E7" w:rsidP="004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8F52F4">
        <w:rPr>
          <w:rFonts w:ascii="Times New Roman" w:hAnsi="Times New Roman" w:cs="Times New Roman"/>
          <w:sz w:val="28"/>
          <w:szCs w:val="28"/>
        </w:rPr>
        <w:t>4876</w:t>
      </w:r>
    </w:p>
    <w:sectPr w:rsidR="00C452E7" w:rsidSect="0044596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9B1" w14:textId="77777777" w:rsidR="00B30399" w:rsidRDefault="00B30399" w:rsidP="00E65D7B">
      <w:pPr>
        <w:spacing w:after="0" w:line="240" w:lineRule="auto"/>
      </w:pPr>
      <w:r>
        <w:separator/>
      </w:r>
    </w:p>
  </w:endnote>
  <w:endnote w:type="continuationSeparator" w:id="0">
    <w:p w14:paraId="2755BCB4" w14:textId="77777777" w:rsidR="00B30399" w:rsidRDefault="00B30399" w:rsidP="00E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9195" w14:textId="77777777" w:rsidR="00B30399" w:rsidRDefault="00B30399" w:rsidP="00E65D7B">
      <w:pPr>
        <w:spacing w:after="0" w:line="240" w:lineRule="auto"/>
      </w:pPr>
      <w:r>
        <w:separator/>
      </w:r>
    </w:p>
  </w:footnote>
  <w:footnote w:type="continuationSeparator" w:id="0">
    <w:p w14:paraId="02F467C4" w14:textId="77777777" w:rsidR="00B30399" w:rsidRDefault="00B30399" w:rsidP="00E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8389"/>
      <w:docPartObj>
        <w:docPartGallery w:val="Page Numbers (Top of Page)"/>
        <w:docPartUnique/>
      </w:docPartObj>
    </w:sdtPr>
    <w:sdtEndPr/>
    <w:sdtContent>
      <w:p w14:paraId="56EA25DC" w14:textId="7D4DAC66" w:rsidR="00E65D7B" w:rsidRDefault="00E65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F7">
          <w:rPr>
            <w:noProof/>
          </w:rPr>
          <w:t>2</w:t>
        </w:r>
        <w:r>
          <w:fldChar w:fldCharType="end"/>
        </w:r>
      </w:p>
    </w:sdtContent>
  </w:sdt>
  <w:p w14:paraId="05BEB251" w14:textId="77777777" w:rsidR="00E65D7B" w:rsidRDefault="00E65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54"/>
    <w:multiLevelType w:val="hybridMultilevel"/>
    <w:tmpl w:val="7AFA6C08"/>
    <w:lvl w:ilvl="0" w:tplc="FD4024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D1F89"/>
    <w:multiLevelType w:val="hybridMultilevel"/>
    <w:tmpl w:val="1EB67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B6D40"/>
    <w:multiLevelType w:val="hybridMultilevel"/>
    <w:tmpl w:val="B38C72C2"/>
    <w:lvl w:ilvl="0" w:tplc="5FE09E9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741B"/>
    <w:rsid w:val="0004292B"/>
    <w:rsid w:val="00057023"/>
    <w:rsid w:val="0007400E"/>
    <w:rsid w:val="00094AD9"/>
    <w:rsid w:val="000A02B1"/>
    <w:rsid w:val="000A7968"/>
    <w:rsid w:val="000B464D"/>
    <w:rsid w:val="000D6505"/>
    <w:rsid w:val="000D7C55"/>
    <w:rsid w:val="000E1545"/>
    <w:rsid w:val="0011482B"/>
    <w:rsid w:val="0016183D"/>
    <w:rsid w:val="00190B68"/>
    <w:rsid w:val="001A3376"/>
    <w:rsid w:val="001B3714"/>
    <w:rsid w:val="001B771A"/>
    <w:rsid w:val="001C466C"/>
    <w:rsid w:val="001C5A9E"/>
    <w:rsid w:val="001C7DFE"/>
    <w:rsid w:val="001D47A2"/>
    <w:rsid w:val="001D6E6C"/>
    <w:rsid w:val="001E527A"/>
    <w:rsid w:val="001F2450"/>
    <w:rsid w:val="001F3F0C"/>
    <w:rsid w:val="00201F6F"/>
    <w:rsid w:val="00204AAA"/>
    <w:rsid w:val="00211120"/>
    <w:rsid w:val="00223029"/>
    <w:rsid w:val="002729C3"/>
    <w:rsid w:val="002750D5"/>
    <w:rsid w:val="002772E8"/>
    <w:rsid w:val="00281317"/>
    <w:rsid w:val="00294CA8"/>
    <w:rsid w:val="002B66D8"/>
    <w:rsid w:val="002E35A5"/>
    <w:rsid w:val="002F4635"/>
    <w:rsid w:val="00300B45"/>
    <w:rsid w:val="003037F1"/>
    <w:rsid w:val="003048AC"/>
    <w:rsid w:val="00337ED6"/>
    <w:rsid w:val="00347323"/>
    <w:rsid w:val="003949C7"/>
    <w:rsid w:val="003C0C61"/>
    <w:rsid w:val="003C6221"/>
    <w:rsid w:val="003C7951"/>
    <w:rsid w:val="003D143B"/>
    <w:rsid w:val="00415C5F"/>
    <w:rsid w:val="00436778"/>
    <w:rsid w:val="00445965"/>
    <w:rsid w:val="004670E5"/>
    <w:rsid w:val="00484C6E"/>
    <w:rsid w:val="0048732C"/>
    <w:rsid w:val="004C0DA8"/>
    <w:rsid w:val="004C349C"/>
    <w:rsid w:val="004C4089"/>
    <w:rsid w:val="004D37E1"/>
    <w:rsid w:val="004F087E"/>
    <w:rsid w:val="004F441A"/>
    <w:rsid w:val="0050191B"/>
    <w:rsid w:val="00510FF0"/>
    <w:rsid w:val="00535B05"/>
    <w:rsid w:val="00540F0C"/>
    <w:rsid w:val="00547056"/>
    <w:rsid w:val="00560B9A"/>
    <w:rsid w:val="00592125"/>
    <w:rsid w:val="00592D1F"/>
    <w:rsid w:val="005A2738"/>
    <w:rsid w:val="005D79AA"/>
    <w:rsid w:val="005E31F2"/>
    <w:rsid w:val="005E47DA"/>
    <w:rsid w:val="006051F3"/>
    <w:rsid w:val="00606C3C"/>
    <w:rsid w:val="00611489"/>
    <w:rsid w:val="00620D90"/>
    <w:rsid w:val="00636B70"/>
    <w:rsid w:val="006406E5"/>
    <w:rsid w:val="006458A5"/>
    <w:rsid w:val="00672B2E"/>
    <w:rsid w:val="006821CC"/>
    <w:rsid w:val="0069394F"/>
    <w:rsid w:val="00695172"/>
    <w:rsid w:val="006B58FA"/>
    <w:rsid w:val="006B6820"/>
    <w:rsid w:val="006B78EF"/>
    <w:rsid w:val="006C3BA6"/>
    <w:rsid w:val="006F45A6"/>
    <w:rsid w:val="00710E27"/>
    <w:rsid w:val="0072389B"/>
    <w:rsid w:val="007242CC"/>
    <w:rsid w:val="00727A6A"/>
    <w:rsid w:val="0073475E"/>
    <w:rsid w:val="00736079"/>
    <w:rsid w:val="00740FAB"/>
    <w:rsid w:val="007630AE"/>
    <w:rsid w:val="00793706"/>
    <w:rsid w:val="007A55B6"/>
    <w:rsid w:val="007B7992"/>
    <w:rsid w:val="007C5FFF"/>
    <w:rsid w:val="007D01FD"/>
    <w:rsid w:val="007D0D46"/>
    <w:rsid w:val="007D3139"/>
    <w:rsid w:val="007F11BF"/>
    <w:rsid w:val="007F2412"/>
    <w:rsid w:val="00804BC8"/>
    <w:rsid w:val="00810488"/>
    <w:rsid w:val="00820F8C"/>
    <w:rsid w:val="0084431B"/>
    <w:rsid w:val="0085002A"/>
    <w:rsid w:val="00851B89"/>
    <w:rsid w:val="00855DA1"/>
    <w:rsid w:val="00861DC9"/>
    <w:rsid w:val="00871594"/>
    <w:rsid w:val="008F52F4"/>
    <w:rsid w:val="009014EF"/>
    <w:rsid w:val="00901594"/>
    <w:rsid w:val="00913AA7"/>
    <w:rsid w:val="009224CE"/>
    <w:rsid w:val="00942C84"/>
    <w:rsid w:val="009721A9"/>
    <w:rsid w:val="009801EF"/>
    <w:rsid w:val="0098373E"/>
    <w:rsid w:val="009A1F77"/>
    <w:rsid w:val="009B6AC4"/>
    <w:rsid w:val="009B717B"/>
    <w:rsid w:val="009C6079"/>
    <w:rsid w:val="009D2F1E"/>
    <w:rsid w:val="00A14EFA"/>
    <w:rsid w:val="00A7622B"/>
    <w:rsid w:val="00A9208C"/>
    <w:rsid w:val="00A927B2"/>
    <w:rsid w:val="00A95264"/>
    <w:rsid w:val="00AA4A0E"/>
    <w:rsid w:val="00AA6FB9"/>
    <w:rsid w:val="00AD1809"/>
    <w:rsid w:val="00AD52F7"/>
    <w:rsid w:val="00AF0A5D"/>
    <w:rsid w:val="00AF318B"/>
    <w:rsid w:val="00B30399"/>
    <w:rsid w:val="00B41C9E"/>
    <w:rsid w:val="00B573E2"/>
    <w:rsid w:val="00B60B84"/>
    <w:rsid w:val="00B60C52"/>
    <w:rsid w:val="00B85BE6"/>
    <w:rsid w:val="00BC4CEE"/>
    <w:rsid w:val="00BC5EA8"/>
    <w:rsid w:val="00BE02E5"/>
    <w:rsid w:val="00C24426"/>
    <w:rsid w:val="00C452E7"/>
    <w:rsid w:val="00C92684"/>
    <w:rsid w:val="00C93EA9"/>
    <w:rsid w:val="00CA1D37"/>
    <w:rsid w:val="00CA6C6D"/>
    <w:rsid w:val="00CD14FE"/>
    <w:rsid w:val="00CF18F1"/>
    <w:rsid w:val="00CF2005"/>
    <w:rsid w:val="00CF63BB"/>
    <w:rsid w:val="00D0570A"/>
    <w:rsid w:val="00D058BE"/>
    <w:rsid w:val="00D067AC"/>
    <w:rsid w:val="00D20DEA"/>
    <w:rsid w:val="00D460F5"/>
    <w:rsid w:val="00D54A67"/>
    <w:rsid w:val="00D60FCD"/>
    <w:rsid w:val="00D64FA4"/>
    <w:rsid w:val="00D71C3B"/>
    <w:rsid w:val="00DB6F69"/>
    <w:rsid w:val="00DB70B4"/>
    <w:rsid w:val="00DD7006"/>
    <w:rsid w:val="00E22777"/>
    <w:rsid w:val="00E304E3"/>
    <w:rsid w:val="00E425CC"/>
    <w:rsid w:val="00E46AE0"/>
    <w:rsid w:val="00E47241"/>
    <w:rsid w:val="00E502CA"/>
    <w:rsid w:val="00E57519"/>
    <w:rsid w:val="00E65D7B"/>
    <w:rsid w:val="00E6606E"/>
    <w:rsid w:val="00E702A3"/>
    <w:rsid w:val="00E77877"/>
    <w:rsid w:val="00E865B6"/>
    <w:rsid w:val="00E92B30"/>
    <w:rsid w:val="00E93EF3"/>
    <w:rsid w:val="00E955BD"/>
    <w:rsid w:val="00EA0CF9"/>
    <w:rsid w:val="00EA0DA4"/>
    <w:rsid w:val="00EA2A64"/>
    <w:rsid w:val="00ED0F3E"/>
    <w:rsid w:val="00EE7610"/>
    <w:rsid w:val="00F14E2F"/>
    <w:rsid w:val="00F42D15"/>
    <w:rsid w:val="00F4469F"/>
    <w:rsid w:val="00F57E37"/>
    <w:rsid w:val="00F8076B"/>
    <w:rsid w:val="00F8538B"/>
    <w:rsid w:val="00FA63F0"/>
    <w:rsid w:val="00FA6BC0"/>
    <w:rsid w:val="00FA7ABE"/>
    <w:rsid w:val="00FB098D"/>
    <w:rsid w:val="00FB0B32"/>
    <w:rsid w:val="00FD508C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0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B58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D7B"/>
  </w:style>
  <w:style w:type="paragraph" w:styleId="a8">
    <w:name w:val="footer"/>
    <w:basedOn w:val="a"/>
    <w:link w:val="a9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0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B58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D7B"/>
  </w:style>
  <w:style w:type="paragraph" w:styleId="a8">
    <w:name w:val="footer"/>
    <w:basedOn w:val="a"/>
    <w:link w:val="a9"/>
    <w:uiPriority w:val="99"/>
    <w:unhideWhenUsed/>
    <w:rsid w:val="00E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0B7A-A7E4-437F-9B5F-55455D1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Родионова Юлия Валерьевна</cp:lastModifiedBy>
  <cp:revision>2</cp:revision>
  <cp:lastPrinted>2022-10-14T07:08:00Z</cp:lastPrinted>
  <dcterms:created xsi:type="dcterms:W3CDTF">2023-10-30T11:38:00Z</dcterms:created>
  <dcterms:modified xsi:type="dcterms:W3CDTF">2023-10-30T11:38:00Z</dcterms:modified>
</cp:coreProperties>
</file>