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A" w:rsidRPr="00AC3FA4" w:rsidRDefault="00AC3FA4" w:rsidP="00AC3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FA4">
        <w:rPr>
          <w:rFonts w:ascii="Times New Roman" w:hAnsi="Times New Roman" w:cs="Times New Roman"/>
          <w:sz w:val="28"/>
          <w:szCs w:val="28"/>
        </w:rPr>
        <w:t>ВНИМАНИЮ</w:t>
      </w:r>
      <w:bookmarkStart w:id="0" w:name="_GoBack"/>
      <w:bookmarkEnd w:id="0"/>
      <w:r w:rsidRPr="00AC3FA4">
        <w:rPr>
          <w:rFonts w:ascii="Times New Roman" w:hAnsi="Times New Roman" w:cs="Times New Roman"/>
          <w:sz w:val="28"/>
          <w:szCs w:val="28"/>
        </w:rPr>
        <w:t xml:space="preserve"> НАЛОГОПЛАТЕЛЬЩИКОВ!</w:t>
      </w:r>
    </w:p>
    <w:p w:rsidR="00AC3FA4" w:rsidRDefault="00AC3FA4" w:rsidP="00AC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3FA4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статьи 78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алогоплательщик, плательщик сбора, плательщик страховых взносов и (или) налоговый агент вправе распорядиться суммой денежных средств, формирующих положительное сальдо его единого налогового счета, путем зачета в счет исполнения предстоящей обязанности по уплате конкретного на</w:t>
      </w:r>
      <w:r>
        <w:rPr>
          <w:rFonts w:ascii="Times New Roman" w:hAnsi="Times New Roman" w:cs="Times New Roman"/>
          <w:sz w:val="28"/>
          <w:szCs w:val="28"/>
        </w:rPr>
        <w:t xml:space="preserve">лога (сбора, страхового взноса). </w:t>
      </w:r>
    </w:p>
    <w:p w:rsidR="00DF7A5B" w:rsidRP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54026" w:rsidRPr="00C54026">
        <w:rPr>
          <w:rFonts w:ascii="Times New Roman" w:hAnsi="Times New Roman" w:cs="Times New Roman"/>
          <w:sz w:val="28"/>
          <w:szCs w:val="28"/>
        </w:rPr>
        <w:t>заявлени</w:t>
      </w:r>
      <w:r w:rsidR="00C54026">
        <w:rPr>
          <w:rFonts w:ascii="Times New Roman" w:hAnsi="Times New Roman" w:cs="Times New Roman"/>
          <w:sz w:val="28"/>
          <w:szCs w:val="28"/>
        </w:rPr>
        <w:t>я</w:t>
      </w:r>
      <w:r w:rsidR="00C54026" w:rsidRPr="00C54026">
        <w:rPr>
          <w:rFonts w:ascii="Times New Roman" w:hAnsi="Times New Roman" w:cs="Times New Roman"/>
          <w:sz w:val="28"/>
          <w:szCs w:val="28"/>
        </w:rPr>
        <w:t xml:space="preserve"> о распоряжении суммой денежных средств путем зачета в счет исполнения предстоящей обязанности по уплате конкретного налога (сбора, страхового взноса)</w:t>
      </w:r>
      <w:r w:rsidR="00C54026">
        <w:rPr>
          <w:rFonts w:ascii="Times New Roman" w:hAnsi="Times New Roman" w:cs="Times New Roman"/>
          <w:sz w:val="28"/>
          <w:szCs w:val="28"/>
        </w:rPr>
        <w:t xml:space="preserve"> </w:t>
      </w:r>
      <w:r w:rsidRPr="00DF7A5B">
        <w:rPr>
          <w:rFonts w:ascii="Times New Roman" w:hAnsi="Times New Roman" w:cs="Times New Roman"/>
          <w:sz w:val="28"/>
          <w:szCs w:val="28"/>
        </w:rPr>
        <w:t>утверждена Приказом ФНС России от 30.11.2022 № ЕД-7-8/1133@ и размещена на официальном сайте ФНС России (КНД 1150057).</w:t>
      </w:r>
    </w:p>
    <w:p w:rsidR="00DF7A5B" w:rsidRP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>Указанное заявление направляется в электронной форме с усиленной квалифицированной электронной подписью через личный кабинет налогоплательщика или по ТКС с использованием возможностей ERP-систем (Контур, 1С и т.д.).</w:t>
      </w:r>
    </w:p>
    <w:p w:rsidR="00DF7A5B" w:rsidRP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>Для успешной обработки заявления необходимо чтобы были заполнены следующие реквизиты: КБК (общий без указания признака налог, штраф), ОКТМО (восемь знаков), срок уплаты налога (срок в соответствии с НК РФ, который еще не наступил).</w:t>
      </w:r>
    </w:p>
    <w:p w:rsidR="00DF7A5B" w:rsidRP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>Что будет с зачтенной суммой:</w:t>
      </w:r>
    </w:p>
    <w:p w:rsidR="00DF7A5B" w:rsidRP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>1. В случае наступления срока уплаты, указанного в заявлении</w:t>
      </w:r>
      <w:r w:rsidR="00C54026">
        <w:rPr>
          <w:rFonts w:ascii="Times New Roman" w:hAnsi="Times New Roman" w:cs="Times New Roman"/>
          <w:sz w:val="28"/>
          <w:szCs w:val="28"/>
        </w:rPr>
        <w:t>,</w:t>
      </w:r>
      <w:r w:rsidRPr="00DF7A5B">
        <w:rPr>
          <w:rFonts w:ascii="Times New Roman" w:hAnsi="Times New Roman" w:cs="Times New Roman"/>
          <w:sz w:val="28"/>
          <w:szCs w:val="28"/>
        </w:rPr>
        <w:t xml:space="preserve"> денежные средства будут учтены в счет уплаты конкретного налога;</w:t>
      </w:r>
    </w:p>
    <w:p w:rsidR="00DF7A5B" w:rsidRP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>2. В случае возникновения отрицательного сальдо ЕНС у налогоплательщика (до наступления срока уплаты по заявлению) денежные средства будут зачтены в образовавшуюся задолженность;</w:t>
      </w:r>
    </w:p>
    <w:p w:rsidR="00DF7A5B" w:rsidRDefault="00DF7A5B" w:rsidP="00DF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5B">
        <w:rPr>
          <w:rFonts w:ascii="Times New Roman" w:hAnsi="Times New Roman" w:cs="Times New Roman"/>
          <w:sz w:val="28"/>
          <w:szCs w:val="28"/>
        </w:rPr>
        <w:t>3. В случае подаче заявления об отмене зачета денежные средства будут зачислены на ЕНС в качестве единого налогового платежа.</w:t>
      </w:r>
    </w:p>
    <w:p w:rsidR="00DF7A5B" w:rsidRDefault="00DF7A5B" w:rsidP="0004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026" w:rsidRDefault="00C54026" w:rsidP="0004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814" w:rsidRPr="00043814" w:rsidRDefault="00935BD4" w:rsidP="0004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напоминаем, что </w:t>
      </w:r>
      <w:r w:rsidR="00043814" w:rsidRPr="00043814">
        <w:rPr>
          <w:rFonts w:ascii="Times New Roman" w:hAnsi="Times New Roman" w:cs="Times New Roman"/>
          <w:sz w:val="28"/>
          <w:szCs w:val="28"/>
        </w:rPr>
        <w:t>в декабре 2023 года налоговые агенты предоставляют два уведомления по НДФЛ за следующие периоды выплат:</w:t>
      </w:r>
    </w:p>
    <w:p w:rsidR="00043814" w:rsidRPr="00043814" w:rsidRDefault="00043814" w:rsidP="009729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814">
        <w:rPr>
          <w:rFonts w:ascii="Times New Roman" w:hAnsi="Times New Roman" w:cs="Times New Roman"/>
          <w:sz w:val="28"/>
          <w:szCs w:val="28"/>
        </w:rPr>
        <w:t>c 23 ноября по 22 декабря (код отчетного периода 34/03). Срок предоставления – не позднее 25.12.2023, сроку уплаты – не позднее 28.12.2023;</w:t>
      </w:r>
    </w:p>
    <w:p w:rsidR="00043814" w:rsidRPr="00043814" w:rsidRDefault="00043814" w:rsidP="000438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814">
        <w:rPr>
          <w:rFonts w:ascii="Times New Roman" w:hAnsi="Times New Roman" w:cs="Times New Roman"/>
          <w:sz w:val="28"/>
          <w:szCs w:val="28"/>
        </w:rPr>
        <w:t xml:space="preserve">c 23 декабря по 31 декабря (код отчетного периода 34/04). Срок предоставления и уплаты не позднее </w:t>
      </w:r>
      <w:r>
        <w:rPr>
          <w:rFonts w:ascii="Times New Roman" w:hAnsi="Times New Roman" w:cs="Times New Roman"/>
          <w:sz w:val="28"/>
          <w:szCs w:val="28"/>
        </w:rPr>
        <w:t>29.12.2023</w:t>
      </w:r>
      <w:r w:rsidRPr="00043814">
        <w:rPr>
          <w:rFonts w:ascii="Times New Roman" w:hAnsi="Times New Roman" w:cs="Times New Roman"/>
          <w:sz w:val="28"/>
          <w:szCs w:val="28"/>
        </w:rPr>
        <w:t>.</w:t>
      </w:r>
    </w:p>
    <w:p w:rsidR="00043814" w:rsidRDefault="00043814" w:rsidP="00043814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едином налоговом счете можно узнать на специальной промо-странице ФНС России по ссылке </w:t>
      </w:r>
      <w:r w:rsidRPr="00043814">
        <w:rPr>
          <w:rFonts w:ascii="Times New Roman" w:hAnsi="Times New Roman" w:cs="Times New Roman"/>
          <w:sz w:val="28"/>
          <w:szCs w:val="28"/>
        </w:rPr>
        <w:t>https://www.nalog.gov.ru/rn77/ens/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BD4" w:rsidRPr="00935BD4" w:rsidRDefault="00935BD4" w:rsidP="00935BD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68" w:rsidRDefault="00043814" w:rsidP="005A3C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Своевременная подача уведомлений </w:t>
      </w:r>
      <w:r w:rsidR="005A3C68">
        <w:rPr>
          <w:rFonts w:ascii="Times New Roman" w:hAnsi="Times New Roman" w:cs="Times New Roman"/>
          <w:sz w:val="28"/>
          <w:szCs w:val="28"/>
        </w:rPr>
        <w:t xml:space="preserve">по НДФЛ </w:t>
      </w:r>
      <w:r>
        <w:rPr>
          <w:rFonts w:ascii="Times New Roman" w:hAnsi="Times New Roman" w:cs="Times New Roman"/>
          <w:sz w:val="28"/>
          <w:szCs w:val="28"/>
        </w:rPr>
        <w:t xml:space="preserve">и зачет имеющихся переплат в счет исполнения предстоящей обязанности, в том числе </w:t>
      </w:r>
      <w:r w:rsidR="005A3C6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земельному налогу, </w:t>
      </w:r>
      <w:r w:rsidR="005A3C68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68">
        <w:rPr>
          <w:rFonts w:ascii="Times New Roman" w:hAnsi="Times New Roman"/>
          <w:sz w:val="28"/>
          <w:szCs w:val="28"/>
        </w:rPr>
        <w:t>обеспеч</w:t>
      </w:r>
      <w:r w:rsidR="005A3C68">
        <w:rPr>
          <w:rFonts w:ascii="Times New Roman" w:hAnsi="Times New Roman"/>
          <w:sz w:val="28"/>
          <w:szCs w:val="28"/>
        </w:rPr>
        <w:t>ить</w:t>
      </w:r>
      <w:r w:rsidR="005A3C68">
        <w:rPr>
          <w:rFonts w:ascii="Times New Roman" w:hAnsi="Times New Roman"/>
          <w:sz w:val="28"/>
          <w:szCs w:val="28"/>
        </w:rPr>
        <w:t xml:space="preserve"> своевременность и полноту поступления денежных средств в бюджет, сокращение кассовых разрывов и, как следствие, возможность оперативного и необходимого финансирования социально значимых расходов бюджета городского округа Самара</w:t>
      </w:r>
      <w:r w:rsidR="005A3C68">
        <w:rPr>
          <w:rFonts w:ascii="Times New Roman" w:hAnsi="Times New Roman"/>
          <w:sz w:val="28"/>
          <w:szCs w:val="28"/>
        </w:rPr>
        <w:t xml:space="preserve"> и бюджетов внутригородских районов городского округа Самара</w:t>
      </w:r>
      <w:r w:rsidR="005A3C68">
        <w:rPr>
          <w:rFonts w:ascii="Times New Roman" w:hAnsi="Times New Roman"/>
          <w:sz w:val="28"/>
          <w:szCs w:val="28"/>
        </w:rPr>
        <w:t>.</w:t>
      </w:r>
    </w:p>
    <w:p w:rsidR="00935BD4" w:rsidRDefault="00935BD4" w:rsidP="0093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FA4" w:rsidRPr="00935BD4" w:rsidRDefault="00AC3FA4" w:rsidP="00AC3F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3FA4" w:rsidRPr="00935BD4" w:rsidSect="00C54026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5266"/>
    <w:multiLevelType w:val="hybridMultilevel"/>
    <w:tmpl w:val="A5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7751"/>
    <w:multiLevelType w:val="multilevel"/>
    <w:tmpl w:val="75AE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9262D"/>
    <w:multiLevelType w:val="multilevel"/>
    <w:tmpl w:val="9D2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A4"/>
    <w:rsid w:val="00043814"/>
    <w:rsid w:val="00106EA7"/>
    <w:rsid w:val="002502AF"/>
    <w:rsid w:val="005A3C68"/>
    <w:rsid w:val="00935BD4"/>
    <w:rsid w:val="00AC3FA4"/>
    <w:rsid w:val="00C54026"/>
    <w:rsid w:val="00D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9164E-36EB-474B-8A6A-7C20CE14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Пищакова Марина Ивановна</dc:creator>
  <cp:keywords/>
  <dc:description/>
  <cp:lastModifiedBy>Пищакова Марина Ивановна</cp:lastModifiedBy>
  <cp:revision>2</cp:revision>
  <cp:lastPrinted>2023-12-13T15:55:00Z</cp:lastPrinted>
  <dcterms:created xsi:type="dcterms:W3CDTF">2023-12-13T14:57:00Z</dcterms:created>
  <dcterms:modified xsi:type="dcterms:W3CDTF">2023-12-13T15:55:00Z</dcterms:modified>
</cp:coreProperties>
</file>