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E" w:rsidRDefault="000C4C4E" w:rsidP="00FC5121">
      <w:pPr>
        <w:pStyle w:val="Textbody"/>
        <w:widowControl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Разъясняет помощник прокурора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Троилова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А.В.</w:t>
      </w:r>
    </w:p>
    <w:p w:rsidR="00F577C3" w:rsidRPr="000C4C4E" w:rsidRDefault="00012E08" w:rsidP="00FC5121">
      <w:pPr>
        <w:pStyle w:val="Textbody"/>
        <w:widowControl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Hlk158107408"/>
      <w:r w:rsidRPr="000C4C4E">
        <w:rPr>
          <w:rFonts w:ascii="Times New Roman" w:hAnsi="Times New Roman" w:cs="Times New Roman"/>
          <w:b/>
          <w:color w:val="333333"/>
          <w:sz w:val="28"/>
          <w:szCs w:val="28"/>
        </w:rPr>
        <w:t>Ужесточение уголовной ответственности за управление транспортным средством в состоянии опьянения.</w:t>
      </w:r>
    </w:p>
    <w:bookmarkEnd w:id="0"/>
    <w:p w:rsidR="00F577C3" w:rsidRPr="000C4C4E" w:rsidRDefault="00012E0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4C4E">
        <w:rPr>
          <w:rFonts w:ascii="Times New Roman" w:hAnsi="Times New Roman" w:cs="Times New Roman"/>
          <w:color w:val="333333"/>
          <w:sz w:val="28"/>
          <w:szCs w:val="28"/>
        </w:rPr>
        <w:t xml:space="preserve">Законодателем планомерно усиливается уголовная ответственность за преступления против безопасности дорожного движения. Так, Федеральным законом от 17.06.2019 № 146-ФЗ внесены изменения в Уголовный кодекс Российской Федерации, которые направлены на ужесточение ответственности за преступления в сфере безопасности дорожного движения и эксплуатации транспорта. Установлено, что находящемуся в состоянии опьянения виновнику дорожно-транспортного происшествия, в результате которого пострадавшему причинен тяжкий вред здоровью, </w:t>
      </w:r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>грозит от 3 до 7 лет лишения свободы, тогда как ранее закон предусматривал ответственность в виде лишения свободы до 4 лет. В случае если погиб человек — от 5 до 12 лет лишения свободы (ранее — от 2 до 7 лет лишения свободы).</w:t>
      </w:r>
      <w:r w:rsidRPr="000C4C4E">
        <w:rPr>
          <w:rFonts w:ascii="Times New Roman" w:hAnsi="Times New Roman" w:cs="Times New Roman"/>
          <w:color w:val="333333"/>
          <w:sz w:val="28"/>
          <w:szCs w:val="28"/>
        </w:rPr>
        <w:t xml:space="preserve"> При этом указанные деяния, повлекшие смерть двух и более лиц, будут признаваться тяжкими преступлениями, за которые предусмотрено наказание </w:t>
      </w:r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>в виде лишения свободы на срок от 8 до 15 лет.</w:t>
      </w:r>
      <w:r w:rsidRPr="000C4C4E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законом от 01.07.2021 № 258-ФЗ усилена ответственность за повторную езду в состоянии алкогольного опьянения. Отдельно выделены случаи совершения преступления лицом, имеющим судимость за совершения преступления в сфере безопасности дорожного движения, связанного с вождением в нетрезвом виде. За такое деяние предусмотрено </w:t>
      </w:r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>наказание до 3 лет лишения свободы (ранее — до 2 лет лишения свободы)</w:t>
      </w:r>
      <w:r w:rsidRPr="000C4C4E">
        <w:rPr>
          <w:rFonts w:ascii="Times New Roman" w:hAnsi="Times New Roman" w:cs="Times New Roman"/>
          <w:color w:val="333333"/>
          <w:sz w:val="28"/>
          <w:szCs w:val="28"/>
        </w:rPr>
        <w:t xml:space="preserve">. Федеральными законами от 30.12.2021 № 458-ФЗ и от 14.07.2022 № 258-ФЗ предусмотрена уголовная ответственность за нарушение правил дорожного движения лицом, подвергнутым административному наказанию и лишённым права управления транспортными средствами, а также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 </w:t>
      </w:r>
      <w:bookmarkStart w:id="1" w:name="_GoBack"/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Наказание за эти деяния </w:t>
      </w:r>
      <w:proofErr w:type="gramStart"/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предусмотрено</w:t>
      </w:r>
      <w:proofErr w:type="gramEnd"/>
      <w:r w:rsidRPr="00FC5121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в том числе в виде лишения свободы до 3 лет и до 2 лет соответственно</w:t>
      </w:r>
      <w:bookmarkEnd w:id="1"/>
      <w:r w:rsidRPr="000C4C4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577C3" w:rsidRPr="000C4C4E" w:rsidRDefault="00012E0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4C4E">
        <w:rPr>
          <w:rFonts w:ascii="Times New Roman" w:hAnsi="Times New Roman" w:cs="Times New Roman"/>
          <w:color w:val="333333"/>
          <w:sz w:val="28"/>
          <w:szCs w:val="28"/>
        </w:rPr>
        <w:t>Кроме того, Федеральным законом от 14.07.2022 № 258-ФЗ введен институт конфискации транспортных средств, принадлежащих обвиняемому и использованных им при повторном вождении в нетрезвом виде или при превышении скоростного режима более 60 км/ч, выезде на встречную полосу движения лицами, неоднократно подвергнутыми административной ответственности за превышение скоростного режима более 60 км/ч или выезд на встречную полосу движения либо при неоднократном управлении транспортным средством лицом, лишенным такого права, подвергнутым административной ответственности за управление транспортными средствами, не имеющими соответствующего права.</w:t>
      </w:r>
    </w:p>
    <w:p w:rsidR="00F577C3" w:rsidRPr="000C4C4E" w:rsidRDefault="00F577C3">
      <w:pPr>
        <w:pStyle w:val="Standard"/>
        <w:rPr>
          <w:rFonts w:ascii="Times New Roman" w:hAnsi="Times New Roman" w:cs="Times New Roman"/>
        </w:rPr>
      </w:pPr>
    </w:p>
    <w:sectPr w:rsidR="00F577C3" w:rsidRPr="000C4C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20" w:rsidRDefault="002D3020">
      <w:r>
        <w:separator/>
      </w:r>
    </w:p>
  </w:endnote>
  <w:endnote w:type="continuationSeparator" w:id="0">
    <w:p w:rsidR="002D3020" w:rsidRDefault="002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20" w:rsidRDefault="002D3020">
      <w:r>
        <w:separator/>
      </w:r>
    </w:p>
  </w:footnote>
  <w:footnote w:type="continuationSeparator" w:id="0">
    <w:p w:rsidR="002D3020" w:rsidRDefault="002D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7C3"/>
    <w:rsid w:val="00012E08"/>
    <w:rsid w:val="000C4C4E"/>
    <w:rsid w:val="002D3020"/>
    <w:rsid w:val="00F577C3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 Никита Алексеевич</dc:creator>
  <cp:lastModifiedBy>Годунова Валентина Викторовна</cp:lastModifiedBy>
  <cp:revision>3</cp:revision>
  <dcterms:created xsi:type="dcterms:W3CDTF">2024-01-31T08:32:00Z</dcterms:created>
  <dcterms:modified xsi:type="dcterms:W3CDTF">2024-02-06T06:24:00Z</dcterms:modified>
</cp:coreProperties>
</file>