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E9" w:rsidRDefault="00E76EE9" w:rsidP="00E76EE9">
      <w:pPr>
        <w:pStyle w:val="ConsPlusNormal"/>
        <w:jc w:val="right"/>
        <w:outlineLvl w:val="1"/>
      </w:pPr>
      <w:r>
        <w:t>Приложение 1</w:t>
      </w:r>
    </w:p>
    <w:p w:rsidR="00E76EE9" w:rsidRDefault="00E76EE9" w:rsidP="00E76EE9">
      <w:pPr>
        <w:pStyle w:val="ConsPlusNormal"/>
        <w:jc w:val="right"/>
      </w:pPr>
      <w:r>
        <w:t>к Положению</w:t>
      </w:r>
    </w:p>
    <w:p w:rsidR="00E76EE9" w:rsidRDefault="00E76EE9" w:rsidP="00E76EE9">
      <w:pPr>
        <w:pStyle w:val="ConsPlusNormal"/>
        <w:jc w:val="right"/>
      </w:pPr>
      <w:r>
        <w:t>"О муниципальном контроле в области охраны и использования</w:t>
      </w:r>
    </w:p>
    <w:p w:rsidR="00E76EE9" w:rsidRDefault="00E76EE9" w:rsidP="00E76EE9">
      <w:pPr>
        <w:pStyle w:val="ConsPlusNormal"/>
        <w:jc w:val="right"/>
      </w:pPr>
      <w:r>
        <w:t>особо охраняемых природных территорий местного значения</w:t>
      </w:r>
    </w:p>
    <w:p w:rsidR="00E76EE9" w:rsidRDefault="00E76EE9" w:rsidP="00E76EE9">
      <w:pPr>
        <w:pStyle w:val="ConsPlusNormal"/>
        <w:jc w:val="right"/>
      </w:pPr>
      <w:r>
        <w:t>в городском округе Самара"</w:t>
      </w: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Title"/>
        <w:jc w:val="center"/>
      </w:pPr>
      <w:bookmarkStart w:id="0" w:name="P312"/>
      <w:bookmarkEnd w:id="0"/>
      <w:r>
        <w:t>КРИТЕРИИ</w:t>
      </w:r>
    </w:p>
    <w:p w:rsidR="00E76EE9" w:rsidRDefault="00E76EE9" w:rsidP="00E76EE9">
      <w:pPr>
        <w:pStyle w:val="ConsPlusTitle"/>
        <w:jc w:val="center"/>
      </w:pPr>
      <w:r>
        <w:t>ОТНЕСЕНИЯ ОБЪЕКТОВ КОНТРОЛЯ К КАТЕГОРИЯМ РИСКА В РАМКАХ</w:t>
      </w:r>
    </w:p>
    <w:p w:rsidR="00E76EE9" w:rsidRDefault="00E76EE9" w:rsidP="00E76EE9">
      <w:pPr>
        <w:pStyle w:val="ConsPlusTitle"/>
        <w:jc w:val="center"/>
      </w:pPr>
      <w:r>
        <w:t>ОСУЩЕСТВЛЕНИЯ МУНИЦИПАЛЬНОГО КОНТРОЛЯ В ОБЛАСТИ ОХРАНЫ</w:t>
      </w:r>
    </w:p>
    <w:p w:rsidR="00E76EE9" w:rsidRDefault="00E76EE9" w:rsidP="00E76EE9">
      <w:pPr>
        <w:pStyle w:val="ConsPlusTitle"/>
        <w:jc w:val="center"/>
      </w:pPr>
      <w:r>
        <w:t>И ИСПОЛЬЗОВАНИЯ ОСОБО ОХРАНЯЕМЫХ ПРИРОДНЫХ ТЕРРИТОРИЙ</w:t>
      </w:r>
    </w:p>
    <w:p w:rsidR="00E76EE9" w:rsidRDefault="00E76EE9" w:rsidP="00E76EE9">
      <w:pPr>
        <w:pStyle w:val="ConsPlusTitle"/>
        <w:jc w:val="center"/>
      </w:pPr>
      <w:r>
        <w:t>МЕСТНОГО ЗНАЧЕНИЯ В ГОРОДСКОМ ОКРУГЕ САМАРА</w:t>
      </w:r>
    </w:p>
    <w:p w:rsidR="00E76EE9" w:rsidRDefault="00E76EE9" w:rsidP="00E76E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973"/>
        <w:gridCol w:w="1478"/>
      </w:tblGrid>
      <w:tr w:rsidR="00E76EE9" w:rsidTr="00AD43E1">
        <w:tc>
          <w:tcPr>
            <w:tcW w:w="571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73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478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E76EE9" w:rsidTr="00AD43E1">
        <w:tc>
          <w:tcPr>
            <w:tcW w:w="571" w:type="dxa"/>
          </w:tcPr>
          <w:p w:rsidR="00E76EE9" w:rsidRDefault="00E76EE9" w:rsidP="00AD43E1">
            <w:pPr>
              <w:pStyle w:val="ConsPlusNormal"/>
              <w:jc w:val="center"/>
            </w:pPr>
            <w:bookmarkStart w:id="1" w:name="P321"/>
            <w:bookmarkEnd w:id="1"/>
            <w:r>
              <w:t>1.</w:t>
            </w:r>
          </w:p>
        </w:tc>
        <w:tc>
          <w:tcPr>
            <w:tcW w:w="6973" w:type="dxa"/>
          </w:tcPr>
          <w:p w:rsidR="00E76EE9" w:rsidRDefault="00E76EE9" w:rsidP="00AD43E1">
            <w:pPr>
              <w:pStyle w:val="ConsPlusNormal"/>
              <w:jc w:val="both"/>
            </w:pPr>
            <w:proofErr w:type="gramStart"/>
            <w:r>
              <w:t>Наличие вступившего в законную силу в течение последних 3 (трех) лет на дату принятия решения об отнесении деятельности юридического лица, индивидуального предпринимателя или физического лица к категории риска постановления о назначении административного наказания юридическому лицу, его должностным лицам, индивидуальному предпринимателю, физическому лицу за совершение административного правонарушения, связанного с нарушением на особо охраняемых природных территориях местного значения обязательных требований, установленных Федеральным</w:t>
            </w:r>
            <w:proofErr w:type="gramEnd"/>
            <w:r>
              <w:t xml:space="preserve">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14 марта 1995 года N 33-ФЗ "Об особо охраняемых природных территориях",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Самарской области в области охраны и </w:t>
            </w:r>
            <w:proofErr w:type="gramStart"/>
            <w:r>
              <w:t>использования</w:t>
            </w:r>
            <w:proofErr w:type="gramEnd"/>
            <w:r>
              <w:t xml:space="preserve"> особо охраняемых природных территорий (далее - обязательные требования), подлежащих исполнению (соблюдению) контролируемыми лицами при осуществлении деятельности</w:t>
            </w:r>
          </w:p>
        </w:tc>
        <w:tc>
          <w:tcPr>
            <w:tcW w:w="1478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>Значительный риск</w:t>
            </w:r>
          </w:p>
        </w:tc>
      </w:tr>
      <w:tr w:rsidR="00E76EE9" w:rsidTr="00AD43E1">
        <w:tc>
          <w:tcPr>
            <w:tcW w:w="571" w:type="dxa"/>
          </w:tcPr>
          <w:p w:rsidR="00E76EE9" w:rsidRDefault="00E76EE9" w:rsidP="00AD43E1">
            <w:pPr>
              <w:pStyle w:val="ConsPlusNormal"/>
              <w:jc w:val="center"/>
            </w:pPr>
            <w:bookmarkStart w:id="2" w:name="P324"/>
            <w:bookmarkEnd w:id="2"/>
            <w:r>
              <w:t>2.</w:t>
            </w:r>
          </w:p>
        </w:tc>
        <w:tc>
          <w:tcPr>
            <w:tcW w:w="6973" w:type="dxa"/>
          </w:tcPr>
          <w:p w:rsidR="00E76EE9" w:rsidRDefault="00E76EE9" w:rsidP="00AD43E1">
            <w:pPr>
              <w:pStyle w:val="ConsPlusNormal"/>
              <w:jc w:val="both"/>
            </w:pPr>
            <w:r>
              <w:t>Наличие в течение последних 3 (трех) лет на дату принятия решения об отнесении деятельности юридического лица, индивидуального предпринимателя или физического лица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</w:t>
            </w:r>
          </w:p>
        </w:tc>
        <w:tc>
          <w:tcPr>
            <w:tcW w:w="1478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E76EE9" w:rsidTr="00AD43E1">
        <w:tc>
          <w:tcPr>
            <w:tcW w:w="571" w:type="dxa"/>
          </w:tcPr>
          <w:p w:rsidR="00E76EE9" w:rsidRDefault="00E76EE9" w:rsidP="00AD43E1">
            <w:pPr>
              <w:pStyle w:val="ConsPlusNormal"/>
              <w:jc w:val="center"/>
            </w:pPr>
            <w:bookmarkStart w:id="3" w:name="P327"/>
            <w:bookmarkEnd w:id="3"/>
            <w:r>
              <w:t>3.</w:t>
            </w:r>
          </w:p>
        </w:tc>
        <w:tc>
          <w:tcPr>
            <w:tcW w:w="6973" w:type="dxa"/>
          </w:tcPr>
          <w:p w:rsidR="00E76EE9" w:rsidRDefault="00E76EE9" w:rsidP="00AD43E1">
            <w:pPr>
              <w:pStyle w:val="ConsPlusNormal"/>
              <w:jc w:val="both"/>
            </w:pPr>
            <w:r>
              <w:t>Наличие в течение последних 5 (пяти) лет на дату принятия решения об отнесении деятельности юридического лица, индивидуального предпринимателя, физического лица к категории риска предписания, выданного по итогам проведения внеплановой проверки по факту выявленных нарушений за несоблюдение обязательных требований</w:t>
            </w:r>
          </w:p>
        </w:tc>
        <w:tc>
          <w:tcPr>
            <w:tcW w:w="1478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>Умеренный риск</w:t>
            </w:r>
          </w:p>
        </w:tc>
      </w:tr>
      <w:tr w:rsidR="00E76EE9" w:rsidTr="00AD43E1">
        <w:tc>
          <w:tcPr>
            <w:tcW w:w="571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</w:tcPr>
          <w:p w:rsidR="00E76EE9" w:rsidRDefault="00E76EE9" w:rsidP="00AD43E1">
            <w:pPr>
              <w:pStyle w:val="ConsPlusNormal"/>
              <w:jc w:val="both"/>
            </w:pPr>
            <w:r>
              <w:t xml:space="preserve">Отсутствие обстоятельств, указанных в </w:t>
            </w:r>
            <w:hyperlink w:anchor="P321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w:anchor="P324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w:anchor="P327">
              <w:r>
                <w:rPr>
                  <w:color w:val="0000FF"/>
                </w:rPr>
                <w:t>3</w:t>
              </w:r>
            </w:hyperlink>
            <w:r>
              <w:t xml:space="preserve"> настоящих критериев отнесения объектов контроля к категориям риска</w:t>
            </w:r>
          </w:p>
        </w:tc>
        <w:tc>
          <w:tcPr>
            <w:tcW w:w="1478" w:type="dxa"/>
          </w:tcPr>
          <w:p w:rsidR="00E76EE9" w:rsidRDefault="00E76EE9" w:rsidP="00AD43E1">
            <w:pPr>
              <w:pStyle w:val="ConsPlusNormal"/>
              <w:jc w:val="center"/>
            </w:pPr>
            <w:r>
              <w:t>Низкий риск</w:t>
            </w:r>
          </w:p>
        </w:tc>
      </w:tr>
    </w:tbl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right"/>
        <w:outlineLvl w:val="1"/>
      </w:pPr>
      <w:r>
        <w:lastRenderedPageBreak/>
        <w:t>Приложение 2</w:t>
      </w:r>
    </w:p>
    <w:p w:rsidR="00E76EE9" w:rsidRDefault="00E76EE9" w:rsidP="00E76EE9">
      <w:pPr>
        <w:pStyle w:val="ConsPlusNormal"/>
        <w:jc w:val="right"/>
      </w:pPr>
      <w:r>
        <w:t>к Положению</w:t>
      </w:r>
    </w:p>
    <w:p w:rsidR="00E76EE9" w:rsidRDefault="00E76EE9" w:rsidP="00E76EE9">
      <w:pPr>
        <w:pStyle w:val="ConsPlusNormal"/>
        <w:jc w:val="right"/>
      </w:pPr>
      <w:r>
        <w:t>"О муниципальном контроле в области охраны и использования</w:t>
      </w:r>
    </w:p>
    <w:p w:rsidR="00E76EE9" w:rsidRDefault="00E76EE9" w:rsidP="00E76EE9">
      <w:pPr>
        <w:pStyle w:val="ConsPlusNormal"/>
        <w:jc w:val="right"/>
      </w:pPr>
      <w:r>
        <w:t>особо охраняемых природных территорий местного значения</w:t>
      </w:r>
    </w:p>
    <w:p w:rsidR="00E76EE9" w:rsidRDefault="00E76EE9" w:rsidP="00E76EE9">
      <w:pPr>
        <w:pStyle w:val="ConsPlusNormal"/>
        <w:jc w:val="right"/>
      </w:pPr>
      <w:r>
        <w:t>в городском округе Самара"</w:t>
      </w: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Title"/>
        <w:jc w:val="center"/>
      </w:pPr>
      <w:bookmarkStart w:id="4" w:name="P344"/>
      <w:bookmarkEnd w:id="4"/>
      <w:r>
        <w:t>ПЕРЕЧЕНЬ</w:t>
      </w:r>
    </w:p>
    <w:p w:rsidR="00E76EE9" w:rsidRDefault="00E76EE9" w:rsidP="00E76EE9">
      <w:pPr>
        <w:pStyle w:val="ConsPlusTitle"/>
        <w:jc w:val="center"/>
      </w:pPr>
      <w:r>
        <w:t>ИНДИКАТОРОВ РИСКА НАРУШЕНИЯ ОБЯЗАТЕЛЬНЫХ ТРЕБОВАНИЙ,</w:t>
      </w:r>
    </w:p>
    <w:p w:rsidR="00E76EE9" w:rsidRDefault="00E76EE9" w:rsidP="00E76EE9">
      <w:pPr>
        <w:pStyle w:val="ConsPlusTitle"/>
        <w:jc w:val="center"/>
      </w:pPr>
      <w:proofErr w:type="gramStart"/>
      <w:r>
        <w:t>ПРОВЕРЯЕМЫХ В РАМКАХ ОСУЩЕСТВЛЕНИЯ МУНИЦИПАЛЬНОГО КОНТРОЛЯ</w:t>
      </w:r>
      <w:proofErr w:type="gramEnd"/>
    </w:p>
    <w:p w:rsidR="00E76EE9" w:rsidRDefault="00E76EE9" w:rsidP="00E76EE9">
      <w:pPr>
        <w:pStyle w:val="ConsPlusTitle"/>
        <w:jc w:val="center"/>
      </w:pPr>
      <w:r>
        <w:t xml:space="preserve">В ОБЛАСТИ ОХРАНЫ И ИСПОЛЬЗОВАНИЯ ОСОБО </w:t>
      </w:r>
      <w:proofErr w:type="gramStart"/>
      <w:r>
        <w:t>ОХРАНЯЕМЫХ</w:t>
      </w:r>
      <w:proofErr w:type="gramEnd"/>
      <w:r>
        <w:t xml:space="preserve"> ПРИРОДНЫХ</w:t>
      </w:r>
    </w:p>
    <w:p w:rsidR="00E76EE9" w:rsidRDefault="00E76EE9" w:rsidP="00E76EE9">
      <w:pPr>
        <w:pStyle w:val="ConsPlusTitle"/>
        <w:jc w:val="center"/>
      </w:pPr>
      <w:r>
        <w:t>ТЕРРИТОРИЙ МЕСТНОГО ЗНАЧЕНИЯ В ГОРОДСКОМ ОКРУГЕ САМАРА</w:t>
      </w: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ind w:firstLine="540"/>
        <w:jc w:val="both"/>
      </w:pPr>
      <w:r>
        <w:t xml:space="preserve">1. </w:t>
      </w:r>
      <w:proofErr w:type="gramStart"/>
      <w:r>
        <w:t>Двукратный или более рост количества обращений за единицу времени (квартал)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контроля от граждан (поступивших способом, позволяющим установить личность обратившегося гражданина), органов государственной власти, органов местного самоуправления, юридических лиц, из средств массовой информации о наличии признаков нарушения режима особо охраняемой природной территории</w:t>
      </w:r>
      <w:proofErr w:type="gramEnd"/>
      <w:r>
        <w:t>.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2. Неисполнение контролируемыми лицами в установленный срок предписания об устранении выявленных нарушений обязательных требований, выданного по результатам контрольных мероприятий.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3. Выявление при проведении контрольных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местного значения либо в их охранных зонах.</w:t>
      </w: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jc w:val="right"/>
        <w:outlineLvl w:val="1"/>
      </w:pPr>
      <w:r>
        <w:t>Приложение 3</w:t>
      </w:r>
    </w:p>
    <w:p w:rsidR="00E76EE9" w:rsidRDefault="00E76EE9" w:rsidP="00E76EE9">
      <w:pPr>
        <w:pStyle w:val="ConsPlusNormal"/>
        <w:jc w:val="right"/>
      </w:pPr>
      <w:r>
        <w:t>к Положению</w:t>
      </w:r>
    </w:p>
    <w:p w:rsidR="00E76EE9" w:rsidRDefault="00E76EE9" w:rsidP="00E76EE9">
      <w:pPr>
        <w:pStyle w:val="ConsPlusNormal"/>
        <w:jc w:val="right"/>
      </w:pPr>
      <w:r>
        <w:t>"О муниципальном контроле в области охраны и использования</w:t>
      </w:r>
    </w:p>
    <w:p w:rsidR="00E76EE9" w:rsidRDefault="00E76EE9" w:rsidP="00E76EE9">
      <w:pPr>
        <w:pStyle w:val="ConsPlusNormal"/>
        <w:jc w:val="right"/>
      </w:pPr>
      <w:r>
        <w:t>особо охраняемых природных территорий местного значения</w:t>
      </w:r>
    </w:p>
    <w:p w:rsidR="00E76EE9" w:rsidRDefault="00E76EE9" w:rsidP="00E76EE9">
      <w:pPr>
        <w:pStyle w:val="ConsPlusNormal"/>
        <w:jc w:val="right"/>
      </w:pPr>
      <w:r>
        <w:t>в городском округе Самара"</w:t>
      </w: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Title"/>
        <w:jc w:val="center"/>
      </w:pPr>
      <w:bookmarkStart w:id="5" w:name="P364"/>
      <w:bookmarkEnd w:id="5"/>
      <w:r>
        <w:t>КЛЮЧЕВЫЕ ПОКАЗАТЕЛИ</w:t>
      </w:r>
    </w:p>
    <w:p w:rsidR="00E76EE9" w:rsidRDefault="00E76EE9" w:rsidP="00E76EE9">
      <w:pPr>
        <w:pStyle w:val="ConsPlusTitle"/>
        <w:jc w:val="center"/>
      </w:pPr>
      <w:r>
        <w:t>И ИХ ЦЕЛЕВЫЕ ЗНАЧЕНИЯ, ИНДИКАТИВНЫЕ ПОКАЗАТЕЛИ</w:t>
      </w:r>
    </w:p>
    <w:p w:rsidR="00E76EE9" w:rsidRDefault="00E76EE9" w:rsidP="00E76EE9">
      <w:pPr>
        <w:pStyle w:val="ConsPlusTitle"/>
        <w:jc w:val="center"/>
      </w:pPr>
      <w:r>
        <w:t>МУНИЦИПАЛЬНОГО КОНТРОЛЯ В ОБЛАСТИ ОХРАНЫ И ИСПОЛЬЗОВАНИЯ</w:t>
      </w:r>
    </w:p>
    <w:p w:rsidR="00E76EE9" w:rsidRDefault="00E76EE9" w:rsidP="00E76EE9">
      <w:pPr>
        <w:pStyle w:val="ConsPlusTitle"/>
        <w:jc w:val="center"/>
      </w:pPr>
      <w:r>
        <w:t>ОСОБО ОХРАНЯЕМЫХ ПРИРОДНЫХ ТЕРРИТОРИЙ МЕСТНОГО ЗНАЧЕНИЯ</w:t>
      </w:r>
    </w:p>
    <w:p w:rsidR="00E76EE9" w:rsidRDefault="00E76EE9" w:rsidP="00E76EE9">
      <w:pPr>
        <w:pStyle w:val="ConsPlusTitle"/>
        <w:jc w:val="center"/>
      </w:pPr>
      <w:r>
        <w:t>В ГОРОДСКОМ ОКРУГЕ САМАРА</w:t>
      </w:r>
    </w:p>
    <w:p w:rsidR="00E76EE9" w:rsidRDefault="00E76EE9" w:rsidP="00E76EE9">
      <w:pPr>
        <w:pStyle w:val="ConsPlusNormal"/>
        <w:jc w:val="both"/>
      </w:pPr>
    </w:p>
    <w:p w:rsidR="00E76EE9" w:rsidRDefault="00E76EE9" w:rsidP="00E76EE9">
      <w:pPr>
        <w:pStyle w:val="ConsPlusNormal"/>
        <w:ind w:firstLine="540"/>
        <w:jc w:val="both"/>
      </w:pPr>
      <w:r>
        <w:t>1. Ключевые показатели и их целевые значения: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1) процент устраненных нарушений из числа выявленных нарушений обязательных требований - 70%;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2) процент отмененных результатов контрольных мероприятий - 0%;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3) процент контрольных мероприятий, по результатам которых были выявлены нарушения, но не приняты соответствующие меры административного воздействия, - 5%;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lastRenderedPageBreak/>
        <w:t>4) процент вынесенных судебных решений о назначении административного наказания по материалам контрольного органа - 95%;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 xml:space="preserve">5) процент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</w:t>
      </w:r>
      <w:hyperlink r:id="rId6">
        <w:r>
          <w:rPr>
            <w:color w:val="0000FF"/>
          </w:rPr>
          <w:t>статей 2.7</w:t>
        </w:r>
      </w:hyperlink>
      <w:r>
        <w:t xml:space="preserve"> и </w:t>
      </w:r>
      <w:hyperlink r:id="rId7">
        <w:r>
          <w:rPr>
            <w:color w:val="0000FF"/>
          </w:rPr>
          <w:t>2.9</w:t>
        </w:r>
      </w:hyperlink>
      <w:r>
        <w:t xml:space="preserve"> Кодекса Российской Федерации об административных правонарушениях, - 0%.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2. Индикативные показатели: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1) количество внеплановых контрольных мероприятий, проведенных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2)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3)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4) количество обязательных профилактических визитов, проведенных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5) количество предостережений о недопустимости нарушения обязательных требований, объявленных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7)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8) сумма административных штрафов, наложенных по результатам контрольных мероприятий,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9) количество устраненных нарушений обязательных требований, выявленных при проведении контрольных мероприятий,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10)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12) общее количество учтенных объектов контроля на конец отчетного периода;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13) количество учтенных контролируемых лиц на конец отчетного периода;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15)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t>16)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E76EE9" w:rsidRDefault="00E76EE9" w:rsidP="00E76EE9">
      <w:pPr>
        <w:pStyle w:val="ConsPlusNormal"/>
        <w:spacing w:before="220"/>
        <w:ind w:firstLine="540"/>
        <w:jc w:val="both"/>
      </w:pPr>
      <w:r>
        <w:lastRenderedPageBreak/>
        <w:t>17)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70BDA" w:rsidRDefault="00A70BDA">
      <w:bookmarkStart w:id="6" w:name="_GoBack"/>
      <w:bookmarkEnd w:id="6"/>
    </w:p>
    <w:sectPr w:rsidR="00A7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E"/>
    <w:rsid w:val="000E4D0E"/>
    <w:rsid w:val="00A70BDA"/>
    <w:rsid w:val="00E76EE9"/>
    <w:rsid w:val="00F3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09581&amp;dst=1000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09581&amp;dst=100060" TargetMode="External"/><Relationship Id="rId5" Type="http://schemas.openxmlformats.org/officeDocument/2006/relationships/hyperlink" Target="https://login.consultant.ru/link/?req=doc&amp;base=RZB&amp;n=5001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Сергеевна</dc:creator>
  <cp:keywords/>
  <dc:description/>
  <cp:lastModifiedBy>Карпова Ольга Сергеевна</cp:lastModifiedBy>
  <cp:revision>3</cp:revision>
  <dcterms:created xsi:type="dcterms:W3CDTF">2025-10-10T10:33:00Z</dcterms:created>
  <dcterms:modified xsi:type="dcterms:W3CDTF">2025-10-10T11:10:00Z</dcterms:modified>
</cp:coreProperties>
</file>